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6E17DAE9" w:rsidR="00733A11" w:rsidRPr="002E0AB3" w:rsidRDefault="00733A11" w:rsidP="00DC5013">
      <w:pPr>
        <w:jc w:val="center"/>
        <w:rPr>
          <w:rFonts w:asciiTheme="minorHAnsi" w:hAnsiTheme="minorHAnsi" w:cstheme="minorHAnsi"/>
          <w:b/>
          <w:bCs/>
        </w:rPr>
      </w:pPr>
      <w:r w:rsidRPr="002E0AB3">
        <w:rPr>
          <w:rFonts w:ascii="Calibri" w:hAnsi="Calibri" w:cs="Calibri"/>
          <w:b/>
          <w:bCs/>
        </w:rPr>
        <w:t xml:space="preserve">PREGÃO ELETRÔNICO </w:t>
      </w:r>
      <w:r w:rsidRPr="002E0AB3">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2E0AB3" w:rsidRPr="002E0AB3">
            <w:rPr>
              <w:rFonts w:asciiTheme="minorHAnsi" w:hAnsiTheme="minorHAnsi" w:cstheme="minorHAnsi"/>
              <w:b/>
            </w:rPr>
            <w:t>1454</w:t>
          </w:r>
        </w:sdtContent>
      </w:sdt>
      <w:r w:rsidR="00DB64CE" w:rsidRPr="002E0AB3">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2E0AB3" w:rsidRPr="002E0AB3">
            <w:rPr>
              <w:rFonts w:asciiTheme="minorHAnsi" w:hAnsiTheme="minorHAnsi" w:cstheme="minorHAnsi"/>
              <w:b/>
            </w:rPr>
            <w:t>2021</w:t>
          </w:r>
        </w:sdtContent>
      </w:sdt>
      <w:r w:rsidR="00DB64CE" w:rsidRPr="002E0AB3">
        <w:rPr>
          <w:rFonts w:asciiTheme="minorHAnsi" w:hAnsiTheme="minorHAnsi" w:cstheme="minorHAnsi"/>
          <w:b/>
        </w:rPr>
        <w:t>.</w:t>
      </w:r>
    </w:p>
    <w:p w14:paraId="47ECB3F9" w14:textId="77777777" w:rsidR="00972B5B" w:rsidRPr="002E0AB3" w:rsidRDefault="00972B5B">
      <w:pPr>
        <w:jc w:val="center"/>
        <w:rPr>
          <w:rFonts w:ascii="Calibri" w:hAnsi="Calibri" w:cs="Calibri"/>
          <w:b/>
          <w:bCs/>
        </w:rPr>
      </w:pPr>
    </w:p>
    <w:p w14:paraId="5EC13005" w14:textId="7CAE7F5E" w:rsidR="00733A11" w:rsidRPr="00937F04" w:rsidRDefault="00733A11">
      <w:pPr>
        <w:tabs>
          <w:tab w:val="left" w:pos="2552"/>
        </w:tabs>
        <w:jc w:val="both"/>
        <w:rPr>
          <w:rFonts w:ascii="Calibri" w:hAnsi="Calibri" w:cs="Calibri"/>
        </w:rPr>
      </w:pPr>
      <w:r w:rsidRPr="002E0AB3">
        <w:rPr>
          <w:rFonts w:ascii="Calibri" w:hAnsi="Calibri" w:cs="Calibri"/>
        </w:rPr>
        <w:t xml:space="preserve">A </w:t>
      </w:r>
      <w:r w:rsidR="00936C00" w:rsidRPr="002E0AB3">
        <w:rPr>
          <w:rFonts w:ascii="Calibri" w:hAnsi="Calibri" w:cs="Calibri"/>
          <w:b/>
        </w:rPr>
        <w:t>FUNDAÇÃO UNIVERSIDADE DO ESTADO</w:t>
      </w:r>
      <w:r w:rsidR="003C57D8" w:rsidRPr="002E0AB3">
        <w:rPr>
          <w:rFonts w:ascii="Calibri" w:hAnsi="Calibri" w:cs="Calibri"/>
          <w:b/>
        </w:rPr>
        <w:t xml:space="preserve"> </w:t>
      </w:r>
      <w:r w:rsidR="00936C00" w:rsidRPr="002E0AB3">
        <w:rPr>
          <w:rFonts w:ascii="Calibri" w:hAnsi="Calibri" w:cs="Calibri"/>
          <w:b/>
        </w:rPr>
        <w:t>DE SANTA CATARINA</w:t>
      </w:r>
      <w:r w:rsidR="00936C00" w:rsidRPr="002E0AB3">
        <w:rPr>
          <w:rFonts w:ascii="Calibri" w:hAnsi="Calibri" w:cs="Calibri"/>
        </w:rPr>
        <w:t xml:space="preserve">, </w:t>
      </w:r>
      <w:r w:rsidR="00AB23E9" w:rsidRPr="002E0AB3">
        <w:rPr>
          <w:rFonts w:ascii="Calibri" w:hAnsi="Calibri" w:cs="Calibri"/>
        </w:rPr>
        <w:t xml:space="preserve">com sede na Av. Madre </w:t>
      </w:r>
      <w:proofErr w:type="spellStart"/>
      <w:r w:rsidR="00AB23E9" w:rsidRPr="002E0AB3">
        <w:rPr>
          <w:rFonts w:ascii="Calibri" w:hAnsi="Calibri" w:cs="Calibri"/>
        </w:rPr>
        <w:t>Benvenuta</w:t>
      </w:r>
      <w:proofErr w:type="spellEnd"/>
      <w:r w:rsidR="00AB23E9" w:rsidRPr="002E0AB3">
        <w:rPr>
          <w:rFonts w:ascii="Calibri" w:hAnsi="Calibri" w:cs="Calibri"/>
        </w:rPr>
        <w:t xml:space="preserve">, nº 2007, </w:t>
      </w:r>
      <w:proofErr w:type="spellStart"/>
      <w:r w:rsidR="00AB23E9" w:rsidRPr="002E0AB3">
        <w:rPr>
          <w:rFonts w:ascii="Calibri" w:hAnsi="Calibri" w:cs="Calibri"/>
        </w:rPr>
        <w:t>Itacorubi</w:t>
      </w:r>
      <w:proofErr w:type="spellEnd"/>
      <w:r w:rsidR="00AB23E9" w:rsidRPr="002E0AB3">
        <w:rPr>
          <w:rFonts w:ascii="Calibri" w:hAnsi="Calibri" w:cs="Calibri"/>
        </w:rPr>
        <w:t>, Florianópolis/SC, inscrita</w:t>
      </w:r>
      <w:r w:rsidR="00AB23E9" w:rsidRPr="002E0AB3">
        <w:t xml:space="preserve"> </w:t>
      </w:r>
      <w:r w:rsidR="00AB23E9" w:rsidRPr="002E0AB3">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E0AB3" w:rsidRPr="002E0AB3">
            <w:rPr>
              <w:rFonts w:asciiTheme="minorHAnsi" w:hAnsiTheme="minorHAnsi" w:cstheme="minorHAnsi"/>
            </w:rPr>
            <w:t>da Coordenadoria de Compras e Licitações da Reitoria</w:t>
          </w:r>
        </w:sdtContent>
      </w:sdt>
      <w:r w:rsidR="00AB23E9" w:rsidRPr="002E0AB3">
        <w:rPr>
          <w:rFonts w:ascii="Calibri" w:hAnsi="Calibri" w:cs="Calibri"/>
        </w:rPr>
        <w:t xml:space="preserve">, </w:t>
      </w:r>
      <w:r w:rsidRPr="002E0AB3">
        <w:rPr>
          <w:rFonts w:ascii="Calibri" w:hAnsi="Calibri" w:cs="Calibri"/>
        </w:rPr>
        <w:t xml:space="preserve">torna público que fará realizar licitação na modalidade </w:t>
      </w:r>
      <w:r w:rsidR="00AB23E9" w:rsidRPr="002E0AB3">
        <w:rPr>
          <w:rFonts w:ascii="Calibri" w:hAnsi="Calibri" w:cs="Calibri"/>
        </w:rPr>
        <w:t>P</w:t>
      </w:r>
      <w:r w:rsidRPr="002E0AB3">
        <w:rPr>
          <w:rFonts w:ascii="Calibri" w:hAnsi="Calibri" w:cs="Calibri"/>
        </w:rPr>
        <w:t xml:space="preserve">regão </w:t>
      </w:r>
      <w:r w:rsidR="00AB23E9" w:rsidRPr="002E0AB3">
        <w:rPr>
          <w:rFonts w:ascii="Calibri" w:hAnsi="Calibri" w:cs="Calibri"/>
        </w:rPr>
        <w:t>E</w:t>
      </w:r>
      <w:r w:rsidRPr="002E0AB3">
        <w:rPr>
          <w:rFonts w:ascii="Calibri" w:hAnsi="Calibri" w:cs="Calibri"/>
        </w:rPr>
        <w:t xml:space="preserve">letrônico, </w:t>
      </w:r>
      <w:r w:rsidR="007D78C9" w:rsidRPr="002E0AB3">
        <w:rPr>
          <w:rFonts w:ascii="Calibri" w:hAnsi="Calibri" w:cs="Calibri"/>
        </w:rPr>
        <w:t xml:space="preserve">com critério de julgamento de </w:t>
      </w:r>
      <w:r w:rsidR="007D78C9" w:rsidRPr="002E0AB3">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E0AB3" w:rsidRPr="002E0AB3">
            <w:rPr>
              <w:rFonts w:asciiTheme="minorHAnsi" w:hAnsiTheme="minorHAnsi" w:cstheme="minorHAnsi"/>
            </w:rPr>
            <w:t>por lote</w:t>
          </w:r>
        </w:sdtContent>
      </w:sdt>
      <w:r w:rsidR="007D78C9" w:rsidRPr="002E0AB3">
        <w:rPr>
          <w:rFonts w:asciiTheme="minorHAnsi" w:hAnsiTheme="minorHAnsi" w:cstheme="minorHAnsi"/>
        </w:rPr>
        <w:t xml:space="preserve">, </w:t>
      </w:r>
      <w:r w:rsidRPr="002E0AB3">
        <w:rPr>
          <w:rFonts w:asciiTheme="minorHAnsi" w:hAnsiTheme="minorHAnsi" w:cstheme="minorHAnsi"/>
        </w:rPr>
        <w:t>para</w:t>
      </w:r>
      <w:r w:rsidRPr="002E0AB3">
        <w:rPr>
          <w:rFonts w:ascii="Calibri" w:hAnsi="Calibri" w:cs="Calibri"/>
        </w:rPr>
        <w:t xml:space="preserve"> selecionar proposta objetivando o </w:t>
      </w:r>
      <w:r w:rsidRPr="002E0AB3">
        <w:rPr>
          <w:rFonts w:ascii="Calibri" w:hAnsi="Calibri" w:cs="Calibri"/>
          <w:b/>
          <w:bCs/>
        </w:rPr>
        <w:t>REGISTRO DE PREÇOS</w:t>
      </w:r>
      <w:r w:rsidRPr="002E0AB3">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w:t>
      </w:r>
      <w:r w:rsidRPr="00937F04">
        <w:rPr>
          <w:rFonts w:ascii="Calibri" w:hAnsi="Calibri" w:cs="Calibri"/>
        </w:rPr>
        <w:t xml:space="preserve">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186B98E1"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Hlk92370273"/>
      <w:r w:rsidR="002E0AB3" w:rsidRPr="002E0AB3">
        <w:rPr>
          <w:rFonts w:ascii="Calibri" w:hAnsi="Calibri" w:cs="Calibri"/>
          <w:b/>
        </w:rPr>
        <w:t>AQUISIÇÃO DE DIVISÓRIAS, VIDROS, CORTINAS E SIMILARES PARA O CAMPUS I, CERES E CESFI</w:t>
      </w:r>
      <w:bookmarkEnd w:id="0"/>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047E3881" w14:textId="77777777" w:rsidR="00C84004" w:rsidRDefault="00B44B3A" w:rsidP="001E3636">
      <w:pPr>
        <w:jc w:val="center"/>
        <w:rPr>
          <w:rFonts w:ascii="Calibri" w:hAnsi="Calibri"/>
          <w:b/>
          <w:highlight w:val="yellow"/>
        </w:rPr>
      </w:pPr>
      <w:r>
        <w:rPr>
          <w:rFonts w:ascii="Calibri" w:hAnsi="Calibri"/>
          <w:b/>
          <w:highlight w:val="yellow"/>
        </w:rPr>
        <w:t xml:space="preserve">LOTES: </w:t>
      </w:r>
      <w:r w:rsidR="00C84004">
        <w:rPr>
          <w:rFonts w:ascii="Calibri" w:hAnsi="Calibri"/>
          <w:b/>
          <w:highlight w:val="yellow"/>
        </w:rPr>
        <w:t>08 e 09</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w:t>
      </w:r>
    </w:p>
    <w:p w14:paraId="35B4D479" w14:textId="0BCE4D75" w:rsidR="001E3636" w:rsidRDefault="00AA13C7" w:rsidP="001E3636">
      <w:pPr>
        <w:jc w:val="center"/>
        <w:rPr>
          <w:rFonts w:ascii="Calibri" w:hAnsi="Calibri"/>
          <w:b/>
          <w:highlight w:val="yellow"/>
        </w:rPr>
      </w:pPr>
      <w:r w:rsidRPr="00D019CC">
        <w:rPr>
          <w:rFonts w:ascii="Calibri" w:hAnsi="Calibri"/>
          <w:b/>
          <w:highlight w:val="yellow"/>
        </w:rPr>
        <w:t xml:space="preserve">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C84004" w:rsidRDefault="00733A11">
      <w:pPr>
        <w:pStyle w:val="Contedodoquadro"/>
        <w:rPr>
          <w:rFonts w:asciiTheme="minorHAnsi" w:hAnsiTheme="minorHAnsi" w:cstheme="minorHAnsi"/>
          <w:b/>
          <w:bCs/>
        </w:rPr>
      </w:pPr>
      <w:r w:rsidRPr="00C84004">
        <w:rPr>
          <w:rFonts w:ascii="Calibri" w:hAnsi="Calibri" w:cs="Calibri"/>
          <w:b/>
        </w:rPr>
        <w:t>site:</w:t>
      </w:r>
      <w:r w:rsidRPr="00C84004">
        <w:rPr>
          <w:rFonts w:ascii="Calibri" w:hAnsi="Calibri" w:cs="Calibri"/>
          <w:bCs/>
        </w:rPr>
        <w:t xml:space="preserve"> </w:t>
      </w:r>
      <w:hyperlink r:id="rId8" w:history="1">
        <w:r w:rsidRPr="00C84004">
          <w:rPr>
            <w:rStyle w:val="Hyperlink"/>
            <w:rFonts w:asciiTheme="minorHAnsi" w:hAnsiTheme="minorHAnsi" w:cstheme="minorHAnsi"/>
          </w:rPr>
          <w:t>http://e-lic.sc.gov.br/</w:t>
        </w:r>
      </w:hyperlink>
    </w:p>
    <w:p w14:paraId="4063A2A9" w14:textId="08A9509A" w:rsidR="00733A11" w:rsidRPr="00C84004" w:rsidRDefault="00733A11">
      <w:pPr>
        <w:pStyle w:val="Contedodoquadro"/>
        <w:rPr>
          <w:rFonts w:asciiTheme="minorHAnsi" w:hAnsiTheme="minorHAnsi" w:cstheme="minorHAnsi"/>
          <w:szCs w:val="24"/>
        </w:rPr>
      </w:pPr>
      <w:r w:rsidRPr="00C84004">
        <w:rPr>
          <w:rFonts w:asciiTheme="minorHAnsi" w:hAnsiTheme="minorHAnsi" w:cstheme="minorHAnsi"/>
          <w:b/>
          <w:bCs/>
        </w:rPr>
        <w:t>e-mail:</w:t>
      </w:r>
      <w:r w:rsidRPr="00C8400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84004" w:rsidRPr="00C84004">
            <w:rPr>
              <w:rFonts w:asciiTheme="minorHAnsi" w:hAnsiTheme="minorHAnsi" w:cstheme="minorHAnsi"/>
            </w:rPr>
            <w:t>licita@udesc.br</w:t>
          </w:r>
        </w:sdtContent>
      </w:sdt>
    </w:p>
    <w:p w14:paraId="4963F2B4" w14:textId="77777777" w:rsidR="00AB23E9" w:rsidRPr="00C84004"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C84004">
        <w:rPr>
          <w:rFonts w:ascii="Calibri" w:hAnsi="Calibri" w:cs="Calibri"/>
          <w:b/>
        </w:rPr>
        <w:t>1 – DISPOSIÇÕES PRELIMINARES</w:t>
      </w:r>
    </w:p>
    <w:p w14:paraId="591C30F1" w14:textId="39170CE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1-10T00:00:00Z">
            <w:dateFormat w:val="dd/MM/yyyy"/>
            <w:lid w:val="pt-BR"/>
            <w:storeMappedDataAs w:val="dateTime"/>
            <w:calendar w:val="gregorian"/>
          </w:date>
        </w:sdtPr>
        <w:sdtEndPr/>
        <w:sdtContent>
          <w:r w:rsidR="002932F4">
            <w:rPr>
              <w:rFonts w:asciiTheme="minorHAnsi" w:hAnsiTheme="minorHAnsi" w:cstheme="minorHAnsi"/>
              <w:b/>
            </w:rPr>
            <w:t>10/01/2022</w:t>
          </w:r>
        </w:sdtContent>
      </w:sdt>
      <w:r w:rsidR="00DB64CE" w:rsidRPr="00DB64CE">
        <w:rPr>
          <w:rFonts w:asciiTheme="minorHAnsi" w:hAnsiTheme="minorHAnsi" w:cstheme="minorHAnsi"/>
          <w:b/>
        </w:rPr>
        <w:t>.</w:t>
      </w:r>
    </w:p>
    <w:p w14:paraId="298E6837" w14:textId="7A4118E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2-01T00:00:00Z">
            <w:dateFormat w:val="dd/MM/yyyy"/>
            <w:lid w:val="pt-BR"/>
            <w:storeMappedDataAs w:val="dateTime"/>
            <w:calendar w:val="gregorian"/>
          </w:date>
        </w:sdtPr>
        <w:sdtEndPr/>
        <w:sdtContent>
          <w:r w:rsidR="002932F4">
            <w:rPr>
              <w:rFonts w:asciiTheme="minorHAnsi" w:hAnsiTheme="minorHAnsi" w:cstheme="minorHAnsi"/>
              <w:b/>
            </w:rPr>
            <w:t>01/02/2022</w:t>
          </w:r>
        </w:sdtContent>
      </w:sdt>
      <w:r w:rsidR="00DB64CE" w:rsidRPr="00DB64CE">
        <w:rPr>
          <w:rFonts w:asciiTheme="minorHAnsi" w:hAnsiTheme="minorHAnsi" w:cstheme="minorHAnsi"/>
          <w:b/>
        </w:rPr>
        <w:t>.</w:t>
      </w:r>
    </w:p>
    <w:p w14:paraId="5740D794" w14:textId="6D9E0AB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2-01T00:00:00Z">
            <w:dateFormat w:val="dd/MM/yyyy"/>
            <w:lid w:val="pt-BR"/>
            <w:storeMappedDataAs w:val="dateTime"/>
            <w:calendar w:val="gregorian"/>
          </w:date>
        </w:sdtPr>
        <w:sdtEndPr/>
        <w:sdtContent>
          <w:r w:rsidR="002932F4">
            <w:rPr>
              <w:rFonts w:asciiTheme="minorHAnsi" w:hAnsiTheme="minorHAnsi" w:cstheme="minorHAnsi"/>
              <w:b/>
            </w:rPr>
            <w:t>01/02/2022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1" w:name="_Hlk38559946"/>
      <w:r w:rsidRPr="00DC6BAC">
        <w:rPr>
          <w:rFonts w:ascii="Calibri" w:hAnsi="Calibri" w:cs="Calibri"/>
        </w:rPr>
        <w:t>Instrução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5E9940B6" w:rsidR="009F4742" w:rsidRDefault="009F4742" w:rsidP="009F4742">
      <w:pPr>
        <w:jc w:val="both"/>
        <w:rPr>
          <w:rFonts w:ascii="Calibri" w:hAnsi="Calibri" w:cs="Calibri"/>
        </w:rPr>
      </w:pPr>
    </w:p>
    <w:p w14:paraId="385476F6" w14:textId="77777777" w:rsidR="00C84004" w:rsidRDefault="00C84004"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623DB1A2" w:rsidR="00733A11" w:rsidRDefault="00733A11">
      <w:pPr>
        <w:tabs>
          <w:tab w:val="left" w:pos="2552"/>
        </w:tabs>
        <w:jc w:val="both"/>
        <w:rPr>
          <w:rFonts w:ascii="Calibri" w:hAnsi="Calibri" w:cs="Calibri"/>
          <w:sz w:val="20"/>
          <w:szCs w:val="20"/>
        </w:rPr>
      </w:pPr>
    </w:p>
    <w:p w14:paraId="73D47F12" w14:textId="3A1BD2F8" w:rsidR="00C84004" w:rsidRDefault="00C84004">
      <w:pPr>
        <w:tabs>
          <w:tab w:val="left" w:pos="2552"/>
        </w:tabs>
        <w:jc w:val="both"/>
        <w:rPr>
          <w:rFonts w:ascii="Calibri" w:hAnsi="Calibri" w:cs="Calibri"/>
          <w:sz w:val="20"/>
          <w:szCs w:val="20"/>
        </w:rPr>
      </w:pPr>
    </w:p>
    <w:p w14:paraId="587950A1" w14:textId="411716D7" w:rsidR="00C84004" w:rsidRDefault="00C84004">
      <w:pPr>
        <w:tabs>
          <w:tab w:val="left" w:pos="2552"/>
        </w:tabs>
        <w:jc w:val="both"/>
        <w:rPr>
          <w:rFonts w:ascii="Calibri" w:hAnsi="Calibri" w:cs="Calibri"/>
          <w:sz w:val="20"/>
          <w:szCs w:val="20"/>
        </w:rPr>
      </w:pPr>
    </w:p>
    <w:p w14:paraId="2DD41497" w14:textId="77777777" w:rsidR="00C84004" w:rsidRPr="00642651" w:rsidRDefault="00C84004">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A27C1AB" w:rsidR="00733A11" w:rsidRPr="00C840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C84004">
        <w:rPr>
          <w:rFonts w:ascii="Calibri" w:hAnsi="Calibri" w:cs="Calibri"/>
        </w:rPr>
        <w:t xml:space="preserve">classificada, a proposta que, obedecendo às condições, especificações e procedimentos </w:t>
      </w:r>
      <w:r w:rsidRPr="00C84004">
        <w:rPr>
          <w:rFonts w:ascii="Calibri" w:hAnsi="Calibri" w:cs="Calibri"/>
        </w:rPr>
        <w:t>d</w:t>
      </w:r>
      <w:r w:rsidR="00733A11" w:rsidRPr="00C84004">
        <w:rPr>
          <w:rFonts w:ascii="Calibri" w:hAnsi="Calibri" w:cs="Calibri"/>
        </w:rPr>
        <w:t xml:space="preserve">este edital, apresentar o </w:t>
      </w:r>
      <w:r w:rsidR="00D84E0F" w:rsidRPr="00C8400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C84004" w:rsidRPr="00C84004">
            <w:rPr>
              <w:rFonts w:asciiTheme="minorHAnsi" w:hAnsiTheme="minorHAnsi" w:cstheme="minorHAnsi"/>
              <w:b/>
            </w:rPr>
            <w:t>por lote</w:t>
          </w:r>
        </w:sdtContent>
      </w:sdt>
      <w:r w:rsidR="00D84E0F" w:rsidRPr="00C84004">
        <w:rPr>
          <w:rFonts w:asciiTheme="minorHAnsi" w:hAnsiTheme="minorHAnsi" w:cstheme="minorHAnsi"/>
          <w:b/>
        </w:rPr>
        <w:t>,</w:t>
      </w:r>
      <w:r w:rsidR="00D84E0F" w:rsidRPr="00C84004">
        <w:rPr>
          <w:rFonts w:ascii="Calibri" w:hAnsi="Calibri" w:cs="Calibri"/>
        </w:rPr>
        <w:t xml:space="preserve"> </w:t>
      </w:r>
      <w:r w:rsidR="00733A11" w:rsidRPr="00C84004">
        <w:rPr>
          <w:rFonts w:ascii="Calibri" w:hAnsi="Calibri" w:cs="Calibri"/>
        </w:rPr>
        <w:t xml:space="preserve">conforme </w:t>
      </w:r>
      <w:r w:rsidR="00733A11" w:rsidRPr="00C84004">
        <w:rPr>
          <w:rFonts w:ascii="Calibri" w:hAnsi="Calibri" w:cs="Calibri"/>
          <w:b/>
          <w:bCs/>
        </w:rPr>
        <w:t>Anexo I</w:t>
      </w:r>
      <w:r w:rsidR="00082D65" w:rsidRPr="00C84004">
        <w:rPr>
          <w:rFonts w:ascii="Calibri" w:hAnsi="Calibri" w:cs="Calibri"/>
          <w:b/>
          <w:bCs/>
        </w:rPr>
        <w:t>I</w:t>
      </w:r>
      <w:r w:rsidR="00733A11" w:rsidRPr="00C840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C84004">
        <w:rPr>
          <w:rFonts w:ascii="Calibri" w:hAnsi="Calibri" w:cs="Calibri"/>
          <w:b/>
          <w:bCs/>
        </w:rPr>
        <w:t xml:space="preserve">9.2 </w:t>
      </w:r>
      <w:r w:rsidR="00733A11" w:rsidRPr="00C84004">
        <w:rPr>
          <w:rFonts w:ascii="Calibri" w:hAnsi="Calibri" w:cs="Calibri"/>
          <w:b/>
          <w:bCs/>
        </w:rPr>
        <w:t>–</w:t>
      </w:r>
      <w:r w:rsidR="00733A11" w:rsidRPr="00C84004">
        <w:rPr>
          <w:rFonts w:ascii="Calibri" w:hAnsi="Calibri" w:cs="Calibri"/>
        </w:rPr>
        <w:t xml:space="preserve"> Quando na especificação do</w:t>
      </w:r>
      <w:r w:rsidR="00733A11" w:rsidRPr="00937F04">
        <w:rPr>
          <w:rFonts w:ascii="Calibri" w:hAnsi="Calibri" w:cs="Calibri"/>
        </w:rPr>
        <w:t xml:space="preserve">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35B6611B" w:rsidR="00F36B64" w:rsidRPr="00D84E0F" w:rsidRDefault="00F36B64" w:rsidP="00D84E0F">
      <w:pPr>
        <w:pStyle w:val="Contedodoquadro"/>
        <w:rPr>
          <w:rFonts w:asciiTheme="minorHAnsi" w:hAnsiTheme="minorHAnsi" w:cstheme="minorHAnsi"/>
          <w:szCs w:val="24"/>
        </w:rPr>
      </w:pPr>
      <w:r w:rsidRPr="00C84004">
        <w:rPr>
          <w:rFonts w:ascii="Calibri" w:hAnsi="Calibri" w:cs="Calibri"/>
          <w:b/>
          <w:bCs/>
        </w:rPr>
        <w:t>1</w:t>
      </w:r>
      <w:r w:rsidR="00F45909" w:rsidRPr="00C84004">
        <w:rPr>
          <w:rFonts w:ascii="Calibri" w:hAnsi="Calibri" w:cs="Calibri"/>
          <w:b/>
          <w:bCs/>
        </w:rPr>
        <w:t>0</w:t>
      </w:r>
      <w:r w:rsidRPr="00C84004">
        <w:rPr>
          <w:rFonts w:ascii="Calibri" w:hAnsi="Calibri" w:cs="Calibri"/>
          <w:b/>
          <w:bCs/>
        </w:rPr>
        <w:t>.1.2 –</w:t>
      </w:r>
      <w:r w:rsidRPr="00C84004">
        <w:rPr>
          <w:rFonts w:ascii="Calibri" w:hAnsi="Calibri" w:cs="Calibri"/>
        </w:rPr>
        <w:t xml:space="preserve"> Excepcionalmente, a impugnação poderá ser realizada pelo </w:t>
      </w:r>
      <w:r w:rsidR="00D84E0F" w:rsidRPr="00C84004">
        <w:rPr>
          <w:rFonts w:asciiTheme="minorHAnsi" w:hAnsiTheme="minorHAnsi" w:cstheme="minorHAnsi"/>
          <w:b/>
          <w:bCs/>
        </w:rPr>
        <w:t>e-mail:</w:t>
      </w:r>
      <w:r w:rsidR="00D84E0F" w:rsidRPr="00C8400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84004" w:rsidRPr="00C84004">
            <w:rPr>
              <w:rFonts w:asciiTheme="minorHAnsi" w:hAnsiTheme="minorHAnsi" w:cstheme="minorHAnsi"/>
            </w:rPr>
            <w:t>licita@udesc.br</w:t>
          </w:r>
        </w:sdtContent>
      </w:sdt>
      <w:r w:rsidRPr="00C8400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67E2F96B"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C84004">
        <w:rPr>
          <w:rFonts w:ascii="Calibri" w:hAnsi="Calibri" w:cs="Calibri"/>
          <w:bCs/>
        </w:rPr>
        <w:t xml:space="preserve">processo UDESC </w:t>
      </w:r>
      <w:r w:rsidR="00C84004" w:rsidRPr="00C84004">
        <w:rPr>
          <w:rFonts w:ascii="Calibri" w:hAnsi="Calibri" w:cs="Calibri"/>
          <w:bCs/>
        </w:rPr>
        <w:t>47227</w:t>
      </w:r>
      <w:r w:rsidR="008D28D0" w:rsidRPr="00C84004">
        <w:rPr>
          <w:rFonts w:ascii="Calibri" w:hAnsi="Calibri" w:cs="Calibri"/>
          <w:bCs/>
        </w:rPr>
        <w:t>/202</w:t>
      </w:r>
      <w:r w:rsidR="00C84004" w:rsidRPr="00C84004">
        <w:rPr>
          <w:rFonts w:ascii="Calibri" w:hAnsi="Calibri" w:cs="Calibri"/>
          <w:bCs/>
        </w:rPr>
        <w:t>1</w:t>
      </w:r>
      <w:r w:rsidR="008D28D0" w:rsidRPr="00C84004">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BA71C82" w:rsidR="003206AA" w:rsidRPr="00D84E0F" w:rsidRDefault="00307C5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84004">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1-06T00:00:00Z">
            <w:dateFormat w:val="d' de 'MMMM' de 'yyyy"/>
            <w:lid w:val="pt-BR"/>
            <w:storeMappedDataAs w:val="dateTime"/>
            <w:calendar w:val="gregorian"/>
          </w:date>
        </w:sdtPr>
        <w:sdtEndPr/>
        <w:sdtContent>
          <w:r w:rsidR="002932F4">
            <w:rPr>
              <w:rFonts w:asciiTheme="minorHAnsi" w:hAnsiTheme="minorHAnsi" w:cstheme="minorHAnsi"/>
              <w:b/>
            </w:rPr>
            <w:t>6 de janeiro de 2022</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39792A1C" w:rsidR="00733A11" w:rsidRDefault="00733A11">
      <w:pPr>
        <w:tabs>
          <w:tab w:val="left" w:pos="204"/>
          <w:tab w:val="left" w:pos="720"/>
        </w:tabs>
        <w:autoSpaceDE w:val="0"/>
        <w:jc w:val="center"/>
        <w:rPr>
          <w:rFonts w:ascii="Calibri" w:hAnsi="Calibri" w:cs="Calibri"/>
          <w:b/>
        </w:rPr>
      </w:pPr>
      <w:r w:rsidRPr="00C84004">
        <w:rPr>
          <w:rFonts w:ascii="Calibri" w:hAnsi="Calibri" w:cs="Calibri"/>
          <w:b/>
        </w:rPr>
        <w:t xml:space="preserve">PREGÃO ELETRÔNICO Nº </w:t>
      </w:r>
      <w:r w:rsidR="00C84004" w:rsidRPr="00C84004">
        <w:rPr>
          <w:rFonts w:ascii="Calibri" w:hAnsi="Calibri" w:cs="Calibri"/>
          <w:b/>
        </w:rPr>
        <w:t>1454</w:t>
      </w:r>
      <w:r w:rsidR="00F2392A" w:rsidRPr="00C84004">
        <w:rPr>
          <w:rFonts w:ascii="Calibri" w:hAnsi="Calibri" w:cs="Calibri"/>
          <w:b/>
        </w:rPr>
        <w:t>/20</w:t>
      </w:r>
      <w:r w:rsidR="00095A81" w:rsidRPr="00C84004">
        <w:rPr>
          <w:rFonts w:ascii="Calibri" w:hAnsi="Calibri" w:cs="Calibri"/>
          <w:b/>
        </w:rPr>
        <w:t>2</w:t>
      </w:r>
      <w:r w:rsidR="00C84004" w:rsidRPr="00C84004">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08CD53DB" w:rsidR="000D4AA0" w:rsidRDefault="000D4AA0" w:rsidP="00860792">
      <w:pPr>
        <w:jc w:val="center"/>
        <w:rPr>
          <w:rFonts w:ascii="Calibri" w:hAnsi="Calibri"/>
          <w:b/>
          <w:u w:val="single"/>
          <w:lang w:eastAsia="pt-BR"/>
        </w:rPr>
      </w:pPr>
    </w:p>
    <w:p w14:paraId="29B89C99" w14:textId="488142FD" w:rsidR="00C84004" w:rsidRPr="00C84004" w:rsidRDefault="00C84004" w:rsidP="00C84004">
      <w:pPr>
        <w:pStyle w:val="PargrafodaLista"/>
        <w:numPr>
          <w:ilvl w:val="0"/>
          <w:numId w:val="35"/>
        </w:numPr>
        <w:spacing w:after="0"/>
        <w:rPr>
          <w:rFonts w:asciiTheme="minorHAnsi" w:hAnsiTheme="minorHAnsi" w:cstheme="minorHAnsi"/>
          <w:b/>
          <w:bCs/>
          <w:sz w:val="24"/>
          <w:szCs w:val="24"/>
        </w:rPr>
      </w:pPr>
      <w:r w:rsidRPr="00C84004">
        <w:rPr>
          <w:rFonts w:asciiTheme="minorHAnsi" w:hAnsiTheme="minorHAnsi" w:cstheme="minorHAnsi"/>
          <w:b/>
          <w:bCs/>
          <w:sz w:val="24"/>
          <w:szCs w:val="24"/>
        </w:rPr>
        <w:t xml:space="preserve">OBJETO: </w:t>
      </w:r>
      <w:r w:rsidRPr="00C84004">
        <w:rPr>
          <w:rFonts w:asciiTheme="minorHAnsi" w:hAnsiTheme="minorHAnsi" w:cstheme="minorHAnsi"/>
          <w:bCs/>
          <w:sz w:val="24"/>
          <w:szCs w:val="24"/>
        </w:rPr>
        <w:t>Aquisição de</w:t>
      </w:r>
      <w:r w:rsidRPr="00C84004">
        <w:rPr>
          <w:rFonts w:asciiTheme="minorHAnsi" w:hAnsiTheme="minorHAnsi" w:cstheme="minorHAnsi"/>
          <w:b/>
          <w:bCs/>
          <w:sz w:val="24"/>
          <w:szCs w:val="24"/>
        </w:rPr>
        <w:t xml:space="preserve"> </w:t>
      </w:r>
      <w:r w:rsidRPr="00C84004">
        <w:rPr>
          <w:rFonts w:asciiTheme="minorHAnsi" w:hAnsiTheme="minorHAnsi" w:cstheme="minorHAnsi"/>
          <w:color w:val="000000" w:themeColor="text1"/>
          <w:sz w:val="24"/>
          <w:szCs w:val="24"/>
          <w:lang w:eastAsia="pt-BR"/>
        </w:rPr>
        <w:t>Divisórias, Vidros, Cortinas e similares para o Campus I, CERES E CESFI.</w:t>
      </w:r>
      <w:r w:rsidRPr="00C84004">
        <w:rPr>
          <w:rFonts w:asciiTheme="minorHAnsi" w:hAnsiTheme="minorHAnsi" w:cstheme="minorHAnsi"/>
          <w:b/>
          <w:bCs/>
          <w:sz w:val="24"/>
          <w:szCs w:val="24"/>
        </w:rPr>
        <w:t xml:space="preserve"> </w:t>
      </w:r>
    </w:p>
    <w:p w14:paraId="2A5C5C32" w14:textId="77777777" w:rsidR="00C84004" w:rsidRPr="00C84004" w:rsidRDefault="00C84004" w:rsidP="00C84004">
      <w:pPr>
        <w:pStyle w:val="PargrafodaLista"/>
        <w:spacing w:after="0"/>
        <w:ind w:left="360"/>
        <w:rPr>
          <w:rFonts w:asciiTheme="minorHAnsi" w:hAnsiTheme="minorHAnsi" w:cstheme="minorHAnsi"/>
          <w:b/>
          <w:bCs/>
          <w:sz w:val="24"/>
          <w:szCs w:val="24"/>
        </w:rPr>
      </w:pPr>
    </w:p>
    <w:p w14:paraId="3449B000" w14:textId="77777777" w:rsidR="00C84004" w:rsidRPr="00C84004" w:rsidRDefault="00C84004" w:rsidP="00C84004">
      <w:pPr>
        <w:pStyle w:val="PargrafodaLista"/>
        <w:numPr>
          <w:ilvl w:val="0"/>
          <w:numId w:val="35"/>
        </w:numPr>
        <w:spacing w:after="0"/>
        <w:rPr>
          <w:rFonts w:asciiTheme="minorHAnsi" w:hAnsiTheme="minorHAnsi" w:cstheme="minorHAnsi"/>
          <w:b/>
          <w:bCs/>
          <w:sz w:val="24"/>
          <w:szCs w:val="24"/>
        </w:rPr>
      </w:pPr>
      <w:r w:rsidRPr="00C84004">
        <w:rPr>
          <w:rFonts w:asciiTheme="minorHAnsi" w:hAnsiTheme="minorHAnsi" w:cstheme="minorHAnsi"/>
          <w:b/>
          <w:bCs/>
          <w:sz w:val="24"/>
          <w:szCs w:val="24"/>
        </w:rPr>
        <w:t>ESPECIFICAÇÕES E DESCRIÇÃO DE OBJETO.</w:t>
      </w:r>
    </w:p>
    <w:p w14:paraId="09F1AE92" w14:textId="45454458" w:rsidR="00C84004" w:rsidRPr="00C84004" w:rsidRDefault="00C84004" w:rsidP="00C84004">
      <w:pPr>
        <w:pStyle w:val="PargrafodaLista"/>
        <w:spacing w:after="0"/>
        <w:ind w:left="502"/>
        <w:rPr>
          <w:rFonts w:asciiTheme="minorHAnsi" w:hAnsiTheme="minorHAnsi" w:cstheme="minorHAnsi"/>
          <w:sz w:val="24"/>
          <w:szCs w:val="24"/>
        </w:rPr>
      </w:pPr>
      <w:r w:rsidRPr="00C84004">
        <w:rPr>
          <w:rFonts w:asciiTheme="minorHAnsi" w:hAnsiTheme="minorHAnsi" w:cstheme="minorHAnsi"/>
          <w:sz w:val="24"/>
          <w:szCs w:val="24"/>
        </w:rPr>
        <w:t>Conforme Anexo II.</w:t>
      </w:r>
    </w:p>
    <w:p w14:paraId="17C2BDDB" w14:textId="77777777" w:rsidR="00C84004" w:rsidRPr="00C84004" w:rsidRDefault="00C84004" w:rsidP="00C84004">
      <w:pPr>
        <w:pStyle w:val="PargrafodaLista"/>
        <w:spacing w:after="0"/>
        <w:ind w:left="502"/>
        <w:rPr>
          <w:rFonts w:asciiTheme="minorHAnsi" w:hAnsiTheme="minorHAnsi" w:cstheme="minorHAnsi"/>
          <w:sz w:val="24"/>
          <w:szCs w:val="24"/>
        </w:rPr>
      </w:pPr>
    </w:p>
    <w:p w14:paraId="24FA317C" w14:textId="77777777" w:rsidR="00C84004" w:rsidRPr="00C84004" w:rsidRDefault="00C84004" w:rsidP="00C84004">
      <w:pPr>
        <w:pStyle w:val="PargrafodaLista"/>
        <w:numPr>
          <w:ilvl w:val="0"/>
          <w:numId w:val="35"/>
        </w:numPr>
        <w:spacing w:after="0"/>
        <w:rPr>
          <w:rFonts w:asciiTheme="minorHAnsi" w:hAnsiTheme="minorHAnsi" w:cstheme="minorHAnsi"/>
          <w:b/>
          <w:sz w:val="24"/>
          <w:szCs w:val="24"/>
          <w:lang w:eastAsia="pt-BR"/>
        </w:rPr>
      </w:pPr>
      <w:r w:rsidRPr="00C84004">
        <w:rPr>
          <w:rFonts w:asciiTheme="minorHAnsi" w:hAnsiTheme="minorHAnsi" w:cstheme="minorHAnsi"/>
          <w:b/>
          <w:sz w:val="24"/>
          <w:szCs w:val="24"/>
          <w:lang w:eastAsia="pt-BR"/>
        </w:rPr>
        <w:t xml:space="preserve">LOCAL, PRAZOS E CONDIÇÕES DE PRESTAÇÃO:    </w:t>
      </w:r>
      <w:bookmarkStart w:id="3" w:name="_Ref366139685"/>
    </w:p>
    <w:p w14:paraId="2D491AFE" w14:textId="77777777" w:rsidR="00C84004" w:rsidRPr="00C84004" w:rsidRDefault="00C84004" w:rsidP="00C84004">
      <w:pPr>
        <w:pStyle w:val="PargrafodaLista"/>
        <w:numPr>
          <w:ilvl w:val="1"/>
          <w:numId w:val="35"/>
        </w:numPr>
        <w:spacing w:after="0"/>
        <w:jc w:val="both"/>
        <w:rPr>
          <w:rFonts w:asciiTheme="minorHAnsi" w:hAnsiTheme="minorHAnsi" w:cstheme="minorHAnsi"/>
          <w:b/>
          <w:sz w:val="24"/>
          <w:szCs w:val="24"/>
          <w:lang w:eastAsia="pt-BR"/>
        </w:rPr>
      </w:pPr>
      <w:r w:rsidRPr="00C84004">
        <w:rPr>
          <w:rFonts w:asciiTheme="minorHAnsi" w:hAnsiTheme="minorHAnsi" w:cstheme="minorHAnsi"/>
          <w:b/>
          <w:sz w:val="24"/>
          <w:szCs w:val="24"/>
          <w:lang w:val="pt-PT" w:eastAsia="pt-BR"/>
        </w:rPr>
        <w:t xml:space="preserve">Locais </w:t>
      </w:r>
      <w:r w:rsidRPr="00C84004">
        <w:rPr>
          <w:rFonts w:asciiTheme="minorHAnsi" w:hAnsiTheme="minorHAnsi" w:cstheme="minorHAnsi"/>
          <w:sz w:val="24"/>
          <w:szCs w:val="24"/>
          <w:lang w:val="pt-PT" w:eastAsia="pt-BR"/>
        </w:rPr>
        <w:t xml:space="preserve">– </w:t>
      </w:r>
      <w:r w:rsidRPr="00C84004">
        <w:rPr>
          <w:rFonts w:asciiTheme="minorHAnsi" w:hAnsiTheme="minorHAnsi" w:cstheme="minorHAnsi"/>
          <w:sz w:val="24"/>
          <w:szCs w:val="24"/>
          <w:lang w:val="pt-PT"/>
        </w:rPr>
        <w:t>A prestação dos serviços serão entregues e executados pelo Contratado nos locais especificados abaixo</w:t>
      </w:r>
      <w:r w:rsidRPr="00C84004">
        <w:rPr>
          <w:rFonts w:asciiTheme="minorHAnsi" w:hAnsiTheme="minorHAnsi" w:cstheme="minorHAnsi"/>
          <w:sz w:val="24"/>
          <w:szCs w:val="24"/>
          <w:lang w:val="pt-PT" w:eastAsia="pt-BR"/>
        </w:rPr>
        <w:t xml:space="preserve">. </w:t>
      </w:r>
    </w:p>
    <w:bookmarkEnd w:id="3"/>
    <w:p w14:paraId="689D5DE9" w14:textId="0D5BB68B" w:rsidR="00C84004" w:rsidRPr="00C84004" w:rsidRDefault="00C84004" w:rsidP="00C84004">
      <w:pPr>
        <w:numPr>
          <w:ilvl w:val="2"/>
          <w:numId w:val="35"/>
        </w:numPr>
        <w:spacing w:line="276" w:lineRule="auto"/>
        <w:jc w:val="both"/>
        <w:rPr>
          <w:rFonts w:asciiTheme="minorHAnsi" w:hAnsiTheme="minorHAnsi" w:cstheme="minorHAnsi"/>
          <w:lang w:eastAsia="pt-BR"/>
        </w:rPr>
      </w:pPr>
      <w:r w:rsidRPr="00C84004">
        <w:rPr>
          <w:rFonts w:asciiTheme="minorHAnsi" w:hAnsiTheme="minorHAnsi" w:cstheme="minorHAnsi"/>
          <w:b/>
          <w:lang w:eastAsia="pt-BR"/>
        </w:rPr>
        <w:t>CAMPUS I – GRANDE FLORIANÓPOLIS:</w:t>
      </w:r>
    </w:p>
    <w:p w14:paraId="7828931A" w14:textId="77777777" w:rsidR="00C84004" w:rsidRPr="00C84004" w:rsidRDefault="00C84004" w:rsidP="00C84004">
      <w:pPr>
        <w:numPr>
          <w:ilvl w:val="3"/>
          <w:numId w:val="35"/>
        </w:numPr>
        <w:spacing w:line="276" w:lineRule="auto"/>
        <w:jc w:val="both"/>
        <w:rPr>
          <w:rFonts w:asciiTheme="minorHAnsi" w:hAnsiTheme="minorHAnsi" w:cstheme="minorHAnsi"/>
          <w:b/>
          <w:lang w:eastAsia="pt-BR"/>
        </w:rPr>
      </w:pPr>
      <w:r w:rsidRPr="00C84004">
        <w:rPr>
          <w:rFonts w:asciiTheme="minorHAnsi" w:hAnsiTheme="minorHAnsi" w:cstheme="minorHAnsi"/>
          <w:b/>
          <w:lang w:eastAsia="pt-BR"/>
        </w:rPr>
        <w:t xml:space="preserve">Reitoria: </w:t>
      </w:r>
    </w:p>
    <w:p w14:paraId="47A03605" w14:textId="77777777" w:rsidR="00C84004" w:rsidRPr="00C84004" w:rsidRDefault="00C84004" w:rsidP="00C84004">
      <w:pPr>
        <w:ind w:left="1728"/>
        <w:jc w:val="both"/>
        <w:rPr>
          <w:rFonts w:asciiTheme="minorHAnsi" w:hAnsiTheme="minorHAnsi" w:cstheme="minorHAnsi"/>
          <w:lang w:eastAsia="pt-BR"/>
        </w:rPr>
      </w:pPr>
      <w:r w:rsidRPr="00C84004">
        <w:rPr>
          <w:rFonts w:asciiTheme="minorHAnsi" w:hAnsiTheme="minorHAnsi" w:cstheme="minorHAnsi"/>
          <w:lang w:eastAsia="pt-BR"/>
        </w:rPr>
        <w:t xml:space="preserve">Av. Madre </w:t>
      </w:r>
      <w:proofErr w:type="spellStart"/>
      <w:r w:rsidRPr="00C84004">
        <w:rPr>
          <w:rFonts w:asciiTheme="minorHAnsi" w:hAnsiTheme="minorHAnsi" w:cstheme="minorHAnsi"/>
          <w:lang w:eastAsia="pt-BR"/>
        </w:rPr>
        <w:t>Benvenuta</w:t>
      </w:r>
      <w:proofErr w:type="spellEnd"/>
      <w:r w:rsidRPr="00C84004">
        <w:rPr>
          <w:rFonts w:asciiTheme="minorHAnsi" w:hAnsiTheme="minorHAnsi" w:cstheme="minorHAnsi"/>
          <w:lang w:eastAsia="pt-BR"/>
        </w:rPr>
        <w:t xml:space="preserve">, 2007, </w:t>
      </w:r>
      <w:proofErr w:type="spellStart"/>
      <w:r w:rsidRPr="00C84004">
        <w:rPr>
          <w:rFonts w:asciiTheme="minorHAnsi" w:hAnsiTheme="minorHAnsi" w:cstheme="minorHAnsi"/>
          <w:lang w:eastAsia="pt-BR"/>
        </w:rPr>
        <w:t>Itacorubi</w:t>
      </w:r>
      <w:proofErr w:type="spellEnd"/>
      <w:r w:rsidRPr="00C84004">
        <w:rPr>
          <w:rFonts w:asciiTheme="minorHAnsi" w:hAnsiTheme="minorHAnsi" w:cstheme="minorHAnsi"/>
          <w:lang w:eastAsia="pt-BR"/>
        </w:rPr>
        <w:t>, Florianópolis/SC, CEP 88035-001.</w:t>
      </w:r>
    </w:p>
    <w:p w14:paraId="6845351B" w14:textId="77777777" w:rsidR="00C84004" w:rsidRPr="00C84004" w:rsidRDefault="00C84004" w:rsidP="00C84004">
      <w:pPr>
        <w:numPr>
          <w:ilvl w:val="3"/>
          <w:numId w:val="35"/>
        </w:numPr>
        <w:spacing w:line="276" w:lineRule="auto"/>
        <w:jc w:val="both"/>
        <w:rPr>
          <w:rFonts w:asciiTheme="minorHAnsi" w:hAnsiTheme="minorHAnsi" w:cstheme="minorHAnsi"/>
          <w:lang w:eastAsia="pt-BR"/>
        </w:rPr>
      </w:pPr>
      <w:r w:rsidRPr="00C84004">
        <w:rPr>
          <w:rFonts w:asciiTheme="minorHAnsi" w:hAnsiTheme="minorHAnsi" w:cstheme="minorHAnsi"/>
          <w:b/>
          <w:lang w:eastAsia="pt-BR"/>
        </w:rPr>
        <w:t>ESAG - Centro de Ciências da Administração e Socioeconômicas:</w:t>
      </w:r>
    </w:p>
    <w:p w14:paraId="42133E1A" w14:textId="77777777" w:rsidR="00C84004" w:rsidRPr="00C84004" w:rsidRDefault="00C84004" w:rsidP="00C84004">
      <w:pPr>
        <w:ind w:left="1728"/>
        <w:jc w:val="both"/>
        <w:rPr>
          <w:rFonts w:asciiTheme="minorHAnsi" w:hAnsiTheme="minorHAnsi" w:cstheme="minorHAnsi"/>
          <w:lang w:eastAsia="pt-BR"/>
        </w:rPr>
      </w:pPr>
      <w:r w:rsidRPr="00C84004">
        <w:rPr>
          <w:rFonts w:asciiTheme="minorHAnsi" w:hAnsiTheme="minorHAnsi" w:cstheme="minorHAnsi"/>
          <w:lang w:eastAsia="pt-BR"/>
        </w:rPr>
        <w:t xml:space="preserve">Av. Madre </w:t>
      </w:r>
      <w:proofErr w:type="spellStart"/>
      <w:r w:rsidRPr="00C84004">
        <w:rPr>
          <w:rFonts w:asciiTheme="minorHAnsi" w:hAnsiTheme="minorHAnsi" w:cstheme="minorHAnsi"/>
          <w:lang w:eastAsia="pt-BR"/>
        </w:rPr>
        <w:t>Benvenuta</w:t>
      </w:r>
      <w:proofErr w:type="spellEnd"/>
      <w:r w:rsidRPr="00C84004">
        <w:rPr>
          <w:rFonts w:asciiTheme="minorHAnsi" w:hAnsiTheme="minorHAnsi" w:cstheme="minorHAnsi"/>
          <w:lang w:eastAsia="pt-BR"/>
        </w:rPr>
        <w:t xml:space="preserve">, 2007, </w:t>
      </w:r>
      <w:proofErr w:type="spellStart"/>
      <w:r w:rsidRPr="00C84004">
        <w:rPr>
          <w:rFonts w:asciiTheme="minorHAnsi" w:hAnsiTheme="minorHAnsi" w:cstheme="minorHAnsi"/>
          <w:lang w:eastAsia="pt-BR"/>
        </w:rPr>
        <w:t>Itacorubi</w:t>
      </w:r>
      <w:proofErr w:type="spellEnd"/>
      <w:r w:rsidRPr="00C84004">
        <w:rPr>
          <w:rFonts w:asciiTheme="minorHAnsi" w:hAnsiTheme="minorHAnsi" w:cstheme="minorHAnsi"/>
          <w:lang w:eastAsia="pt-BR"/>
        </w:rPr>
        <w:t>, Florianópolis/SC, CEP 88035-001.</w:t>
      </w:r>
    </w:p>
    <w:p w14:paraId="7742377F" w14:textId="77777777" w:rsidR="00C84004" w:rsidRPr="00C84004" w:rsidRDefault="00C84004" w:rsidP="00C84004">
      <w:pPr>
        <w:numPr>
          <w:ilvl w:val="3"/>
          <w:numId w:val="35"/>
        </w:numPr>
        <w:spacing w:line="276" w:lineRule="auto"/>
        <w:jc w:val="both"/>
        <w:rPr>
          <w:rFonts w:asciiTheme="minorHAnsi" w:hAnsiTheme="minorHAnsi" w:cstheme="minorHAnsi"/>
          <w:lang w:eastAsia="pt-BR"/>
        </w:rPr>
      </w:pPr>
      <w:r w:rsidRPr="00C84004">
        <w:rPr>
          <w:rFonts w:asciiTheme="minorHAnsi" w:hAnsiTheme="minorHAnsi" w:cstheme="minorHAnsi"/>
          <w:b/>
          <w:lang w:eastAsia="pt-BR"/>
        </w:rPr>
        <w:t>CEART - Centro de Artes:</w:t>
      </w:r>
    </w:p>
    <w:p w14:paraId="4257EAFD" w14:textId="77777777" w:rsidR="00C84004" w:rsidRPr="00C84004" w:rsidRDefault="00C84004" w:rsidP="00C84004">
      <w:pPr>
        <w:ind w:left="1728"/>
        <w:jc w:val="both"/>
        <w:rPr>
          <w:rFonts w:asciiTheme="minorHAnsi" w:hAnsiTheme="minorHAnsi" w:cstheme="minorHAnsi"/>
          <w:lang w:eastAsia="pt-BR"/>
        </w:rPr>
      </w:pPr>
      <w:r w:rsidRPr="00C84004">
        <w:rPr>
          <w:rFonts w:asciiTheme="minorHAnsi" w:hAnsiTheme="minorHAnsi" w:cstheme="minorHAnsi"/>
          <w:lang w:eastAsia="pt-BR"/>
        </w:rPr>
        <w:t xml:space="preserve">Av. Madre </w:t>
      </w:r>
      <w:proofErr w:type="spellStart"/>
      <w:r w:rsidRPr="00C84004">
        <w:rPr>
          <w:rFonts w:asciiTheme="minorHAnsi" w:hAnsiTheme="minorHAnsi" w:cstheme="minorHAnsi"/>
          <w:lang w:eastAsia="pt-BR"/>
        </w:rPr>
        <w:t>Benvenuta</w:t>
      </w:r>
      <w:proofErr w:type="spellEnd"/>
      <w:r w:rsidRPr="00C84004">
        <w:rPr>
          <w:rFonts w:asciiTheme="minorHAnsi" w:hAnsiTheme="minorHAnsi" w:cstheme="minorHAnsi"/>
          <w:lang w:eastAsia="pt-BR"/>
        </w:rPr>
        <w:t xml:space="preserve">, 2007, </w:t>
      </w:r>
      <w:proofErr w:type="spellStart"/>
      <w:r w:rsidRPr="00C84004">
        <w:rPr>
          <w:rFonts w:asciiTheme="minorHAnsi" w:hAnsiTheme="minorHAnsi" w:cstheme="minorHAnsi"/>
          <w:lang w:eastAsia="pt-BR"/>
        </w:rPr>
        <w:t>Itacorubi</w:t>
      </w:r>
      <w:proofErr w:type="spellEnd"/>
      <w:r w:rsidRPr="00C84004">
        <w:rPr>
          <w:rFonts w:asciiTheme="minorHAnsi" w:hAnsiTheme="minorHAnsi" w:cstheme="minorHAnsi"/>
          <w:lang w:eastAsia="pt-BR"/>
        </w:rPr>
        <w:t>, Florianópolis/SC, CEP 88035-001.</w:t>
      </w:r>
    </w:p>
    <w:p w14:paraId="41DEBC75" w14:textId="77777777" w:rsidR="00C84004" w:rsidRPr="00C84004" w:rsidRDefault="00C84004" w:rsidP="00C84004">
      <w:pPr>
        <w:numPr>
          <w:ilvl w:val="3"/>
          <w:numId w:val="35"/>
        </w:numPr>
        <w:spacing w:line="276" w:lineRule="auto"/>
        <w:jc w:val="both"/>
        <w:rPr>
          <w:rFonts w:asciiTheme="minorHAnsi" w:hAnsiTheme="minorHAnsi" w:cstheme="minorHAnsi"/>
          <w:lang w:eastAsia="pt-BR"/>
        </w:rPr>
      </w:pPr>
      <w:r w:rsidRPr="00C84004">
        <w:rPr>
          <w:rFonts w:asciiTheme="minorHAnsi" w:hAnsiTheme="minorHAnsi" w:cstheme="minorHAnsi"/>
          <w:b/>
          <w:lang w:val="pt-PT" w:eastAsia="pt-BR"/>
        </w:rPr>
        <w:t>CEFID – Centro de Ciências da Saúde e do Esporte:</w:t>
      </w:r>
    </w:p>
    <w:p w14:paraId="18F0B876" w14:textId="77777777" w:rsidR="00C84004" w:rsidRPr="00C84004" w:rsidRDefault="00C84004" w:rsidP="00C84004">
      <w:pPr>
        <w:ind w:left="1728"/>
        <w:jc w:val="both"/>
        <w:rPr>
          <w:rFonts w:asciiTheme="minorHAnsi" w:hAnsiTheme="minorHAnsi" w:cstheme="minorHAnsi"/>
          <w:lang w:val="pt-PT" w:eastAsia="pt-BR"/>
        </w:rPr>
      </w:pPr>
      <w:r w:rsidRPr="00C84004">
        <w:rPr>
          <w:rFonts w:asciiTheme="minorHAnsi" w:hAnsiTheme="minorHAnsi" w:cstheme="minorHAnsi"/>
          <w:lang w:val="pt-PT" w:eastAsia="pt-BR"/>
        </w:rPr>
        <w:t>Rua Pascoal Simone, 358, Coqueiros, Florianópolis/SC, CEP 88080-350-001.</w:t>
      </w:r>
    </w:p>
    <w:p w14:paraId="65E1462E" w14:textId="77777777" w:rsidR="00C84004" w:rsidRPr="00C84004" w:rsidRDefault="00C84004" w:rsidP="00C84004">
      <w:pPr>
        <w:pStyle w:val="PargrafodaLista"/>
        <w:numPr>
          <w:ilvl w:val="3"/>
          <w:numId w:val="35"/>
        </w:numPr>
        <w:suppressAutoHyphens/>
        <w:spacing w:after="0"/>
        <w:rPr>
          <w:rFonts w:asciiTheme="minorHAnsi" w:hAnsiTheme="minorHAnsi" w:cstheme="minorHAnsi"/>
          <w:b/>
          <w:sz w:val="24"/>
          <w:szCs w:val="24"/>
          <w:lang w:eastAsia="pt-BR"/>
        </w:rPr>
      </w:pPr>
      <w:r w:rsidRPr="00C84004">
        <w:rPr>
          <w:rFonts w:asciiTheme="minorHAnsi" w:hAnsiTheme="minorHAnsi" w:cstheme="minorHAnsi"/>
          <w:b/>
          <w:sz w:val="24"/>
          <w:szCs w:val="24"/>
        </w:rPr>
        <w:t xml:space="preserve">FAED - Centro de Ciências da Educação: </w:t>
      </w:r>
    </w:p>
    <w:p w14:paraId="0E4E3F36" w14:textId="77777777" w:rsidR="00C84004" w:rsidRPr="00C84004" w:rsidRDefault="00C84004" w:rsidP="00C84004">
      <w:pPr>
        <w:pStyle w:val="PargrafodaLista"/>
        <w:suppressAutoHyphens/>
        <w:spacing w:after="0"/>
        <w:ind w:left="1728"/>
        <w:rPr>
          <w:rFonts w:asciiTheme="minorHAnsi" w:hAnsiTheme="minorHAnsi" w:cstheme="minorHAnsi"/>
          <w:sz w:val="24"/>
          <w:szCs w:val="24"/>
        </w:rPr>
      </w:pPr>
      <w:r w:rsidRPr="00C84004">
        <w:rPr>
          <w:rFonts w:asciiTheme="minorHAnsi" w:hAnsiTheme="minorHAnsi" w:cstheme="minorHAnsi"/>
          <w:sz w:val="24"/>
          <w:szCs w:val="24"/>
        </w:rPr>
        <w:t xml:space="preserve">Av. Madre </w:t>
      </w:r>
      <w:proofErr w:type="spellStart"/>
      <w:r w:rsidRPr="00C84004">
        <w:rPr>
          <w:rFonts w:asciiTheme="minorHAnsi" w:hAnsiTheme="minorHAnsi" w:cstheme="minorHAnsi"/>
          <w:sz w:val="24"/>
          <w:szCs w:val="24"/>
        </w:rPr>
        <w:t>Benvenuta</w:t>
      </w:r>
      <w:proofErr w:type="spellEnd"/>
      <w:r w:rsidRPr="00C84004">
        <w:rPr>
          <w:rFonts w:asciiTheme="minorHAnsi" w:hAnsiTheme="minorHAnsi" w:cstheme="minorHAnsi"/>
          <w:sz w:val="24"/>
          <w:szCs w:val="24"/>
        </w:rPr>
        <w:t xml:space="preserve">, 2007 - </w:t>
      </w:r>
      <w:proofErr w:type="spellStart"/>
      <w:r w:rsidRPr="00C84004">
        <w:rPr>
          <w:rFonts w:asciiTheme="minorHAnsi" w:hAnsiTheme="minorHAnsi" w:cstheme="minorHAnsi"/>
          <w:sz w:val="24"/>
          <w:szCs w:val="24"/>
        </w:rPr>
        <w:t>Itacorubi</w:t>
      </w:r>
      <w:proofErr w:type="spellEnd"/>
      <w:r w:rsidRPr="00C84004">
        <w:rPr>
          <w:rFonts w:asciiTheme="minorHAnsi" w:hAnsiTheme="minorHAnsi" w:cstheme="minorHAnsi"/>
          <w:sz w:val="24"/>
          <w:szCs w:val="24"/>
        </w:rPr>
        <w:t xml:space="preserve"> – Florianópolis, SC, CEP: 88.035-001.</w:t>
      </w:r>
    </w:p>
    <w:p w14:paraId="6ADBAEB1" w14:textId="77777777" w:rsidR="00C84004" w:rsidRPr="00C84004" w:rsidRDefault="00C84004" w:rsidP="00C84004">
      <w:pPr>
        <w:pStyle w:val="PargrafodaLista"/>
        <w:numPr>
          <w:ilvl w:val="3"/>
          <w:numId w:val="35"/>
        </w:numPr>
        <w:suppressAutoHyphens/>
        <w:spacing w:after="0"/>
        <w:rPr>
          <w:rFonts w:asciiTheme="minorHAnsi" w:hAnsiTheme="minorHAnsi" w:cstheme="minorHAnsi"/>
          <w:b/>
          <w:sz w:val="24"/>
          <w:szCs w:val="24"/>
          <w:lang w:eastAsia="pt-BR"/>
        </w:rPr>
      </w:pPr>
      <w:r w:rsidRPr="00C84004">
        <w:rPr>
          <w:rFonts w:asciiTheme="minorHAnsi" w:hAnsiTheme="minorHAnsi" w:cstheme="minorHAnsi"/>
          <w:b/>
          <w:sz w:val="24"/>
          <w:szCs w:val="24"/>
        </w:rPr>
        <w:t>CEAD - Centro de Educação a Distância:</w:t>
      </w:r>
    </w:p>
    <w:p w14:paraId="08C99F5C" w14:textId="77777777" w:rsidR="00C84004" w:rsidRPr="00C84004" w:rsidRDefault="00C84004" w:rsidP="00C84004">
      <w:pPr>
        <w:pStyle w:val="PargrafodaLista"/>
        <w:suppressAutoHyphens/>
        <w:spacing w:after="0"/>
        <w:ind w:left="1728"/>
        <w:rPr>
          <w:rFonts w:asciiTheme="minorHAnsi" w:hAnsiTheme="minorHAnsi" w:cstheme="minorHAnsi"/>
          <w:b/>
          <w:sz w:val="24"/>
          <w:szCs w:val="24"/>
          <w:lang w:eastAsia="pt-BR"/>
        </w:rPr>
      </w:pPr>
      <w:r w:rsidRPr="00C84004">
        <w:rPr>
          <w:rFonts w:asciiTheme="minorHAnsi" w:hAnsiTheme="minorHAnsi" w:cstheme="minorHAnsi"/>
          <w:sz w:val="24"/>
          <w:szCs w:val="24"/>
        </w:rPr>
        <w:t xml:space="preserve">Av. Madre </w:t>
      </w:r>
      <w:proofErr w:type="spellStart"/>
      <w:r w:rsidRPr="00C84004">
        <w:rPr>
          <w:rFonts w:asciiTheme="minorHAnsi" w:hAnsiTheme="minorHAnsi" w:cstheme="minorHAnsi"/>
          <w:sz w:val="24"/>
          <w:szCs w:val="24"/>
        </w:rPr>
        <w:t>Benvenuta</w:t>
      </w:r>
      <w:proofErr w:type="spellEnd"/>
      <w:r w:rsidRPr="00C84004">
        <w:rPr>
          <w:rFonts w:asciiTheme="minorHAnsi" w:hAnsiTheme="minorHAnsi" w:cstheme="minorHAnsi"/>
          <w:sz w:val="24"/>
          <w:szCs w:val="24"/>
        </w:rPr>
        <w:t xml:space="preserve">, 2007 - </w:t>
      </w:r>
      <w:proofErr w:type="spellStart"/>
      <w:r w:rsidRPr="00C84004">
        <w:rPr>
          <w:rFonts w:asciiTheme="minorHAnsi" w:hAnsiTheme="minorHAnsi" w:cstheme="minorHAnsi"/>
          <w:sz w:val="24"/>
          <w:szCs w:val="24"/>
        </w:rPr>
        <w:t>Itacorubi</w:t>
      </w:r>
      <w:proofErr w:type="spellEnd"/>
      <w:r w:rsidRPr="00C84004">
        <w:rPr>
          <w:rFonts w:asciiTheme="minorHAnsi" w:hAnsiTheme="minorHAnsi" w:cstheme="minorHAnsi"/>
          <w:sz w:val="24"/>
          <w:szCs w:val="24"/>
        </w:rPr>
        <w:t xml:space="preserve"> – Florianópolis, SC, CEP: 88.035-001.</w:t>
      </w:r>
    </w:p>
    <w:p w14:paraId="39F344FE" w14:textId="77777777" w:rsidR="00C84004" w:rsidRPr="00C84004" w:rsidRDefault="00C84004" w:rsidP="00C84004">
      <w:pPr>
        <w:pStyle w:val="PargrafodaLista"/>
        <w:numPr>
          <w:ilvl w:val="3"/>
          <w:numId w:val="35"/>
        </w:numPr>
        <w:suppressAutoHyphens/>
        <w:spacing w:after="0"/>
        <w:rPr>
          <w:rFonts w:asciiTheme="minorHAnsi" w:hAnsiTheme="minorHAnsi" w:cstheme="minorHAnsi"/>
          <w:b/>
          <w:sz w:val="24"/>
          <w:szCs w:val="24"/>
          <w:lang w:eastAsia="pt-BR"/>
        </w:rPr>
      </w:pPr>
      <w:r w:rsidRPr="00C84004">
        <w:rPr>
          <w:rFonts w:asciiTheme="minorHAnsi" w:hAnsiTheme="minorHAnsi" w:cstheme="minorHAnsi"/>
          <w:b/>
          <w:sz w:val="24"/>
          <w:szCs w:val="24"/>
          <w:lang w:eastAsia="pt-BR"/>
        </w:rPr>
        <w:t>MESC - Museu da Escola Catarinense:</w:t>
      </w:r>
    </w:p>
    <w:p w14:paraId="44AAA36F" w14:textId="77777777" w:rsidR="00C84004" w:rsidRPr="00C84004" w:rsidRDefault="00C84004" w:rsidP="00C84004">
      <w:pPr>
        <w:pStyle w:val="PargrafodaLista"/>
        <w:suppressAutoHyphens/>
        <w:spacing w:after="0"/>
        <w:ind w:left="1428"/>
        <w:rPr>
          <w:rFonts w:asciiTheme="minorHAnsi" w:hAnsiTheme="minorHAnsi" w:cstheme="minorHAnsi"/>
          <w:color w:val="000000" w:themeColor="text1"/>
          <w:sz w:val="24"/>
          <w:szCs w:val="24"/>
        </w:rPr>
      </w:pPr>
      <w:r w:rsidRPr="00C84004">
        <w:rPr>
          <w:rFonts w:asciiTheme="minorHAnsi" w:hAnsiTheme="minorHAnsi" w:cstheme="minorHAnsi"/>
          <w:sz w:val="24"/>
          <w:szCs w:val="24"/>
        </w:rPr>
        <w:t>Rua Saldanha Marinho, 196</w:t>
      </w:r>
      <w:r w:rsidRPr="00C84004">
        <w:rPr>
          <w:rFonts w:asciiTheme="minorHAnsi" w:hAnsiTheme="minorHAnsi" w:cstheme="minorHAnsi"/>
          <w:color w:val="000000" w:themeColor="text1"/>
          <w:sz w:val="24"/>
          <w:szCs w:val="24"/>
        </w:rPr>
        <w:t>, Centro, Florianópolis/SC, CEP 88010-450.</w:t>
      </w:r>
    </w:p>
    <w:p w14:paraId="614CA706" w14:textId="77777777" w:rsidR="00C84004" w:rsidRPr="00C84004" w:rsidRDefault="00C84004" w:rsidP="00C84004">
      <w:pPr>
        <w:ind w:left="1728"/>
        <w:jc w:val="both"/>
        <w:rPr>
          <w:rFonts w:asciiTheme="minorHAnsi" w:hAnsiTheme="minorHAnsi" w:cstheme="minorHAnsi"/>
          <w:b/>
          <w:lang w:eastAsia="pt-BR"/>
        </w:rPr>
      </w:pPr>
    </w:p>
    <w:p w14:paraId="54B078E1" w14:textId="1276AC6B" w:rsidR="00C84004" w:rsidRPr="00C84004" w:rsidRDefault="00C84004" w:rsidP="00C84004">
      <w:pPr>
        <w:pStyle w:val="PargrafodaLista"/>
        <w:numPr>
          <w:ilvl w:val="2"/>
          <w:numId w:val="35"/>
        </w:numPr>
        <w:suppressAutoHyphens/>
        <w:spacing w:after="0"/>
        <w:rPr>
          <w:rFonts w:asciiTheme="minorHAnsi" w:hAnsiTheme="minorHAnsi" w:cstheme="minorHAnsi"/>
          <w:sz w:val="24"/>
          <w:szCs w:val="24"/>
        </w:rPr>
      </w:pPr>
      <w:r w:rsidRPr="00C84004">
        <w:rPr>
          <w:rFonts w:asciiTheme="minorHAnsi" w:hAnsiTheme="minorHAnsi" w:cstheme="minorHAnsi"/>
          <w:b/>
          <w:sz w:val="24"/>
          <w:szCs w:val="24"/>
          <w:lang w:val="pt-PT" w:eastAsia="pt-BR"/>
        </w:rPr>
        <w:t>CAMPUS V - VALE DO ITAJAÍ:</w:t>
      </w:r>
    </w:p>
    <w:p w14:paraId="111A3891" w14:textId="77777777" w:rsidR="00C84004" w:rsidRPr="00C84004" w:rsidRDefault="00C84004" w:rsidP="00C84004">
      <w:pPr>
        <w:numPr>
          <w:ilvl w:val="3"/>
          <w:numId w:val="35"/>
        </w:numPr>
        <w:spacing w:line="276" w:lineRule="auto"/>
        <w:jc w:val="both"/>
        <w:rPr>
          <w:rFonts w:asciiTheme="minorHAnsi" w:hAnsiTheme="minorHAnsi" w:cstheme="minorHAnsi"/>
          <w:lang w:eastAsia="pt-BR"/>
        </w:rPr>
      </w:pPr>
      <w:r w:rsidRPr="00C84004">
        <w:rPr>
          <w:rFonts w:asciiTheme="minorHAnsi" w:hAnsiTheme="minorHAnsi" w:cstheme="minorHAnsi"/>
          <w:b/>
          <w:lang w:val="pt-PT" w:eastAsia="pt-BR"/>
        </w:rPr>
        <w:t>CESFI</w:t>
      </w:r>
      <w:r w:rsidRPr="00C84004">
        <w:rPr>
          <w:rFonts w:asciiTheme="minorHAnsi" w:hAnsiTheme="minorHAnsi" w:cstheme="minorHAnsi"/>
          <w:b/>
          <w:lang w:eastAsia="pt-BR"/>
        </w:rPr>
        <w:t xml:space="preserve"> - Centro de Educação Superior da Foz do Itajaí:</w:t>
      </w:r>
    </w:p>
    <w:p w14:paraId="35F8CA93" w14:textId="77777777" w:rsidR="00C84004" w:rsidRPr="00C84004" w:rsidRDefault="00C84004" w:rsidP="00C84004">
      <w:pPr>
        <w:ind w:left="1728"/>
        <w:jc w:val="both"/>
        <w:rPr>
          <w:rFonts w:asciiTheme="minorHAnsi" w:hAnsiTheme="minorHAnsi" w:cstheme="minorHAnsi"/>
          <w:color w:val="000000"/>
          <w:lang w:eastAsia="pt-BR"/>
        </w:rPr>
      </w:pPr>
      <w:r w:rsidRPr="00C84004">
        <w:rPr>
          <w:rFonts w:asciiTheme="minorHAnsi" w:hAnsiTheme="minorHAnsi" w:cstheme="minorHAnsi"/>
          <w:color w:val="000000"/>
          <w:lang w:eastAsia="pt-BR"/>
        </w:rPr>
        <w:t>Avenida Lourival Cesário Pereira, s/n Edifício Alcides Abreu - Nova Esperança - Balneário Camboriú - CEP: 88336-275.</w:t>
      </w:r>
    </w:p>
    <w:p w14:paraId="24803036" w14:textId="77777777" w:rsidR="00C84004" w:rsidRPr="00C84004" w:rsidRDefault="00C84004" w:rsidP="00C84004">
      <w:pPr>
        <w:ind w:left="1728"/>
        <w:jc w:val="both"/>
        <w:rPr>
          <w:rFonts w:asciiTheme="minorHAnsi" w:hAnsiTheme="minorHAnsi" w:cstheme="minorHAnsi"/>
          <w:color w:val="000000"/>
          <w:lang w:eastAsia="pt-BR"/>
        </w:rPr>
      </w:pPr>
    </w:p>
    <w:p w14:paraId="64C6540B" w14:textId="77777777" w:rsidR="00C84004" w:rsidRPr="00C84004" w:rsidRDefault="00C84004" w:rsidP="00C84004">
      <w:pPr>
        <w:ind w:left="1728"/>
        <w:jc w:val="both"/>
        <w:rPr>
          <w:rFonts w:asciiTheme="minorHAnsi" w:hAnsiTheme="minorHAnsi" w:cstheme="minorHAnsi"/>
          <w:b/>
          <w:lang w:eastAsia="pt-BR"/>
        </w:rPr>
      </w:pPr>
      <w:r w:rsidRPr="00C84004">
        <w:rPr>
          <w:rFonts w:asciiTheme="minorHAnsi" w:hAnsiTheme="minorHAnsi" w:cstheme="minorHAnsi"/>
          <w:b/>
          <w:lang w:eastAsia="pt-BR"/>
        </w:rPr>
        <w:t xml:space="preserve"> CAMPUS VI - SUL CATARINENSE:</w:t>
      </w:r>
    </w:p>
    <w:p w14:paraId="27930E54" w14:textId="77777777" w:rsidR="00C84004" w:rsidRPr="00C84004" w:rsidRDefault="00C84004" w:rsidP="00C84004">
      <w:pPr>
        <w:numPr>
          <w:ilvl w:val="3"/>
          <w:numId w:val="35"/>
        </w:numPr>
        <w:spacing w:line="276" w:lineRule="auto"/>
        <w:jc w:val="both"/>
        <w:rPr>
          <w:rFonts w:asciiTheme="minorHAnsi" w:hAnsiTheme="minorHAnsi" w:cstheme="minorHAnsi"/>
          <w:lang w:eastAsia="pt-BR"/>
        </w:rPr>
      </w:pPr>
      <w:r w:rsidRPr="00C84004">
        <w:rPr>
          <w:rFonts w:asciiTheme="minorHAnsi" w:hAnsiTheme="minorHAnsi" w:cstheme="minorHAnsi"/>
          <w:b/>
          <w:lang w:val="pt-PT" w:eastAsia="pt-BR"/>
        </w:rPr>
        <w:t>CERES –</w:t>
      </w:r>
      <w:r w:rsidRPr="00C84004">
        <w:rPr>
          <w:rFonts w:asciiTheme="minorHAnsi" w:hAnsiTheme="minorHAnsi" w:cstheme="minorHAnsi"/>
          <w:b/>
          <w:lang w:eastAsia="pt-BR"/>
        </w:rPr>
        <w:t xml:space="preserve"> Centro de Educação Superior da Região Sul:</w:t>
      </w:r>
    </w:p>
    <w:p w14:paraId="4F99684F" w14:textId="77777777" w:rsidR="00C84004" w:rsidRPr="00C84004" w:rsidRDefault="00C84004" w:rsidP="00C84004">
      <w:pPr>
        <w:ind w:left="1728"/>
        <w:jc w:val="both"/>
        <w:rPr>
          <w:rFonts w:asciiTheme="minorHAnsi" w:hAnsiTheme="minorHAnsi" w:cstheme="minorHAnsi"/>
          <w:lang w:eastAsia="pt-BR"/>
        </w:rPr>
      </w:pPr>
      <w:r w:rsidRPr="00C84004">
        <w:rPr>
          <w:rFonts w:asciiTheme="minorHAnsi" w:hAnsiTheme="minorHAnsi" w:cstheme="minorHAnsi"/>
          <w:lang w:eastAsia="pt-BR"/>
        </w:rPr>
        <w:t>Rua Cel. Fernandes Martins, 270, Progresso, Laguna/SC, CEP 88790-000.</w:t>
      </w:r>
    </w:p>
    <w:p w14:paraId="4B437697" w14:textId="77777777" w:rsidR="00C84004" w:rsidRPr="00C84004" w:rsidRDefault="00C84004" w:rsidP="00C84004">
      <w:pPr>
        <w:pStyle w:val="PargrafodaLista"/>
        <w:spacing w:after="0"/>
        <w:ind w:left="716"/>
        <w:jc w:val="both"/>
        <w:rPr>
          <w:rFonts w:asciiTheme="minorHAnsi" w:hAnsiTheme="minorHAnsi" w:cstheme="minorHAnsi"/>
          <w:sz w:val="24"/>
          <w:szCs w:val="24"/>
          <w:lang w:val="pt-PT" w:eastAsia="pt-BR"/>
        </w:rPr>
      </w:pPr>
    </w:p>
    <w:p w14:paraId="76295B2A" w14:textId="77777777" w:rsidR="00C84004" w:rsidRPr="00C84004" w:rsidRDefault="00C84004" w:rsidP="00C84004">
      <w:pPr>
        <w:pStyle w:val="PargrafodaLista"/>
        <w:numPr>
          <w:ilvl w:val="1"/>
          <w:numId w:val="35"/>
        </w:numPr>
        <w:spacing w:after="0"/>
        <w:jc w:val="both"/>
        <w:rPr>
          <w:rFonts w:asciiTheme="minorHAnsi" w:hAnsiTheme="minorHAnsi" w:cstheme="minorHAnsi"/>
          <w:sz w:val="24"/>
          <w:szCs w:val="24"/>
          <w:lang w:val="pt-PT" w:eastAsia="pt-BR"/>
        </w:rPr>
      </w:pPr>
      <w:r w:rsidRPr="00C84004">
        <w:rPr>
          <w:rFonts w:asciiTheme="minorHAnsi" w:hAnsiTheme="minorHAnsi" w:cstheme="minorHAnsi"/>
          <w:sz w:val="24"/>
          <w:szCs w:val="24"/>
          <w:lang w:val="pt-PT" w:eastAsia="pt-BR"/>
        </w:rPr>
        <w:t>As solicitações serão expedidas somente pelo Responsável de cada Centro ou substituto legal, discriminando a modalidade do serviço a ser executado, fornecendo os dados do objeto e a quantidade desejada, por e-mail.</w:t>
      </w:r>
    </w:p>
    <w:p w14:paraId="2B9B5212" w14:textId="64EE5D25" w:rsidR="00C84004" w:rsidRPr="00C84004" w:rsidRDefault="00C84004" w:rsidP="004742EE">
      <w:pPr>
        <w:pStyle w:val="PargrafodaLista"/>
        <w:numPr>
          <w:ilvl w:val="2"/>
          <w:numId w:val="35"/>
        </w:numPr>
        <w:tabs>
          <w:tab w:val="left" w:pos="1843"/>
        </w:tabs>
        <w:spacing w:after="0"/>
        <w:jc w:val="both"/>
        <w:rPr>
          <w:rFonts w:asciiTheme="minorHAnsi" w:hAnsiTheme="minorHAnsi" w:cstheme="minorHAnsi"/>
          <w:sz w:val="24"/>
          <w:szCs w:val="24"/>
          <w:lang w:val="pt-PT" w:eastAsia="pt-BR"/>
        </w:rPr>
      </w:pPr>
      <w:r w:rsidRPr="00C84004">
        <w:rPr>
          <w:rFonts w:asciiTheme="minorHAnsi" w:hAnsiTheme="minorHAnsi" w:cstheme="minorHAnsi"/>
          <w:sz w:val="24"/>
          <w:szCs w:val="24"/>
          <w:lang w:eastAsia="pt-BR"/>
        </w:rPr>
        <w:t xml:space="preserve">As solicitações só poderão ser atendidas se houver saldo do item na </w:t>
      </w:r>
      <w:r w:rsidRPr="00C84004">
        <w:rPr>
          <w:rFonts w:asciiTheme="minorHAnsi" w:hAnsiTheme="minorHAnsi" w:cstheme="minorHAnsi"/>
          <w:color w:val="000000" w:themeColor="text1"/>
          <w:sz w:val="24"/>
          <w:szCs w:val="24"/>
          <w:lang w:eastAsia="pt-BR"/>
        </w:rPr>
        <w:t>Autorização de Fornecimento/</w:t>
      </w:r>
      <w:r w:rsidRPr="00C84004">
        <w:rPr>
          <w:rFonts w:asciiTheme="minorHAnsi" w:hAnsiTheme="minorHAnsi" w:cstheme="minorHAnsi"/>
          <w:sz w:val="24"/>
          <w:szCs w:val="24"/>
          <w:lang w:eastAsia="pt-BR"/>
        </w:rPr>
        <w:t xml:space="preserve"> Ordem de Serviço vigente.</w:t>
      </w:r>
    </w:p>
    <w:p w14:paraId="00A8411A" w14:textId="6DC14801" w:rsidR="00C84004" w:rsidRPr="00C84004" w:rsidRDefault="00C84004" w:rsidP="00C84004">
      <w:pPr>
        <w:pStyle w:val="PargrafodaLista"/>
        <w:numPr>
          <w:ilvl w:val="2"/>
          <w:numId w:val="35"/>
        </w:numPr>
        <w:tabs>
          <w:tab w:val="left" w:pos="1134"/>
          <w:tab w:val="left" w:pos="1701"/>
        </w:tabs>
        <w:spacing w:after="0"/>
        <w:jc w:val="both"/>
        <w:rPr>
          <w:rFonts w:asciiTheme="minorHAnsi" w:hAnsiTheme="minorHAnsi" w:cstheme="minorHAnsi"/>
          <w:sz w:val="24"/>
          <w:szCs w:val="24"/>
          <w:lang w:val="pt-PT" w:eastAsia="pt-BR"/>
        </w:rPr>
      </w:pPr>
      <w:r w:rsidRPr="00C84004">
        <w:rPr>
          <w:rFonts w:asciiTheme="minorHAnsi" w:hAnsiTheme="minorHAnsi" w:cstheme="minorHAnsi"/>
          <w:sz w:val="24"/>
          <w:szCs w:val="24"/>
          <w:lang w:eastAsia="pt-BR"/>
        </w:rPr>
        <w:lastRenderedPageBreak/>
        <w:t xml:space="preserve">O prazo de entrega dos materiais e/ou serviços constantes nas solicitações será de até 30 dias </w:t>
      </w:r>
      <w:r w:rsidRPr="00C84004">
        <w:rPr>
          <w:rFonts w:asciiTheme="minorHAnsi" w:hAnsiTheme="minorHAnsi" w:cstheme="minorHAnsi"/>
          <w:color w:val="000000" w:themeColor="text1"/>
          <w:sz w:val="24"/>
          <w:szCs w:val="24"/>
          <w:lang w:eastAsia="pt-BR"/>
        </w:rPr>
        <w:t>após o recebimento do e-mail com a AF/OS e/ou autorização para Confecção do material, por escrito pelo Responsável de cada Centro</w:t>
      </w:r>
      <w:r w:rsidRPr="00C84004">
        <w:rPr>
          <w:rFonts w:asciiTheme="minorHAnsi" w:hAnsiTheme="minorHAnsi" w:cstheme="minorHAnsi"/>
          <w:sz w:val="24"/>
          <w:szCs w:val="24"/>
          <w:lang w:eastAsia="pt-BR"/>
        </w:rPr>
        <w:t>.</w:t>
      </w:r>
    </w:p>
    <w:p w14:paraId="51D63DA3" w14:textId="2AF444FA" w:rsidR="00C84004" w:rsidRPr="00C84004" w:rsidRDefault="00C84004" w:rsidP="00C84004">
      <w:pPr>
        <w:pStyle w:val="PargrafodaLista"/>
        <w:numPr>
          <w:ilvl w:val="2"/>
          <w:numId w:val="35"/>
        </w:numPr>
        <w:tabs>
          <w:tab w:val="left" w:pos="1701"/>
        </w:tabs>
        <w:spacing w:after="0"/>
        <w:jc w:val="both"/>
        <w:rPr>
          <w:rFonts w:asciiTheme="minorHAnsi" w:hAnsiTheme="minorHAnsi" w:cstheme="minorHAnsi"/>
          <w:sz w:val="24"/>
          <w:szCs w:val="24"/>
          <w:lang w:val="pt-PT" w:eastAsia="pt-BR"/>
        </w:rPr>
      </w:pPr>
      <w:r w:rsidRPr="00C84004">
        <w:rPr>
          <w:rFonts w:asciiTheme="minorHAnsi" w:hAnsiTheme="minorHAnsi" w:cstheme="minorHAnsi"/>
          <w:sz w:val="24"/>
          <w:szCs w:val="24"/>
          <w:lang w:eastAsia="pt-BR"/>
        </w:rPr>
        <w:t>A Contratada receberá por e-mail a AF/OS, a qual começará a contar o prazo para prestação dos serviços.</w:t>
      </w:r>
    </w:p>
    <w:p w14:paraId="23078317" w14:textId="77777777" w:rsidR="00C84004" w:rsidRPr="00C84004" w:rsidRDefault="00C84004" w:rsidP="00C84004">
      <w:pPr>
        <w:pStyle w:val="PargrafodaLista"/>
        <w:numPr>
          <w:ilvl w:val="1"/>
          <w:numId w:val="36"/>
        </w:numPr>
        <w:suppressAutoHyphens/>
        <w:spacing w:after="0"/>
        <w:jc w:val="both"/>
        <w:rPr>
          <w:rFonts w:asciiTheme="minorHAnsi" w:hAnsiTheme="minorHAnsi" w:cstheme="minorHAnsi"/>
          <w:sz w:val="24"/>
          <w:szCs w:val="24"/>
          <w:lang w:val="pt-PT" w:eastAsia="pt-BR"/>
        </w:rPr>
      </w:pPr>
      <w:r w:rsidRPr="00C84004">
        <w:rPr>
          <w:rFonts w:asciiTheme="minorHAnsi" w:hAnsiTheme="minorHAnsi" w:cstheme="minorHAnsi"/>
          <w:color w:val="000000" w:themeColor="text1"/>
          <w:sz w:val="24"/>
          <w:szCs w:val="24"/>
          <w:lang w:val="pt-PT" w:eastAsia="pt-BR"/>
        </w:rPr>
        <w:t>A Contratada deverá entrar em contato, após o recebimento da AF/OS, com o Solicitante para confirmação das dimensões, do padrão de cor dos itens e condições de entrega e instalação dos produtos.</w:t>
      </w:r>
    </w:p>
    <w:p w14:paraId="723CC55F" w14:textId="77777777" w:rsidR="00C84004" w:rsidRPr="00C84004" w:rsidRDefault="00C84004" w:rsidP="00C84004">
      <w:pPr>
        <w:pStyle w:val="PargrafodaLista"/>
        <w:suppressAutoHyphens/>
        <w:spacing w:after="0"/>
        <w:ind w:left="716"/>
        <w:jc w:val="both"/>
        <w:rPr>
          <w:rFonts w:asciiTheme="minorHAnsi" w:hAnsiTheme="minorHAnsi" w:cstheme="minorHAnsi"/>
          <w:sz w:val="24"/>
          <w:szCs w:val="24"/>
          <w:lang w:val="pt-PT" w:eastAsia="pt-BR"/>
        </w:rPr>
      </w:pPr>
    </w:p>
    <w:p w14:paraId="206CBA4F" w14:textId="77777777" w:rsidR="00C84004" w:rsidRPr="00C84004" w:rsidRDefault="00C84004" w:rsidP="00C84004">
      <w:pPr>
        <w:pStyle w:val="PargrafodaLista"/>
        <w:numPr>
          <w:ilvl w:val="0"/>
          <w:numId w:val="36"/>
        </w:numPr>
        <w:suppressAutoHyphens/>
        <w:spacing w:after="0"/>
        <w:jc w:val="center"/>
        <w:rPr>
          <w:rFonts w:asciiTheme="minorHAnsi" w:hAnsiTheme="minorHAnsi" w:cstheme="minorHAnsi"/>
          <w:b/>
          <w:sz w:val="24"/>
          <w:szCs w:val="24"/>
          <w:lang w:eastAsia="pt-BR"/>
        </w:rPr>
      </w:pPr>
      <w:r w:rsidRPr="00C84004">
        <w:rPr>
          <w:rFonts w:asciiTheme="minorHAnsi" w:hAnsiTheme="minorHAnsi" w:cstheme="minorHAnsi"/>
          <w:b/>
          <w:color w:val="000000"/>
          <w:sz w:val="24"/>
          <w:szCs w:val="24"/>
          <w:lang w:eastAsia="pt-BR"/>
        </w:rPr>
        <w:t>CONDIÇÕES DA PRESTAÇÃO DE SERVIÇO:</w:t>
      </w:r>
    </w:p>
    <w:p w14:paraId="063438A7" w14:textId="77777777" w:rsidR="00C84004" w:rsidRPr="00C84004" w:rsidRDefault="00C84004" w:rsidP="00C84004">
      <w:pPr>
        <w:pStyle w:val="PargrafodaLista"/>
        <w:suppressAutoHyphens/>
        <w:spacing w:after="0"/>
        <w:ind w:left="502"/>
        <w:rPr>
          <w:rFonts w:asciiTheme="minorHAnsi" w:hAnsiTheme="minorHAnsi" w:cstheme="minorHAnsi"/>
          <w:b/>
          <w:sz w:val="24"/>
          <w:szCs w:val="24"/>
          <w:lang w:eastAsia="pt-BR"/>
        </w:rPr>
      </w:pPr>
    </w:p>
    <w:p w14:paraId="1C6E0AE1" w14:textId="77777777" w:rsidR="00C84004" w:rsidRPr="00C84004" w:rsidRDefault="00C84004" w:rsidP="00C84004">
      <w:pPr>
        <w:pStyle w:val="PargrafodaLista"/>
        <w:numPr>
          <w:ilvl w:val="1"/>
          <w:numId w:val="38"/>
        </w:numPr>
        <w:suppressAutoHyphens/>
        <w:spacing w:after="0"/>
        <w:jc w:val="both"/>
        <w:rPr>
          <w:rFonts w:asciiTheme="minorHAnsi" w:hAnsiTheme="minorHAnsi" w:cstheme="minorHAnsi"/>
          <w:color w:val="000000" w:themeColor="text1"/>
          <w:sz w:val="24"/>
          <w:szCs w:val="24"/>
          <w:lang w:val="pt-PT" w:eastAsia="pt-BR"/>
        </w:rPr>
      </w:pPr>
      <w:r w:rsidRPr="00C84004">
        <w:rPr>
          <w:rFonts w:asciiTheme="minorHAnsi" w:hAnsiTheme="minorHAnsi" w:cstheme="minorHAnsi"/>
          <w:bCs/>
          <w:color w:val="000000" w:themeColor="text1"/>
          <w:sz w:val="24"/>
          <w:szCs w:val="24"/>
          <w:lang w:val="pt-PT"/>
        </w:rPr>
        <w:t>A</w:t>
      </w:r>
      <w:r w:rsidRPr="00C84004">
        <w:rPr>
          <w:rFonts w:asciiTheme="minorHAnsi" w:hAnsiTheme="minorHAnsi" w:cstheme="minorHAnsi"/>
          <w:b/>
          <w:bCs/>
          <w:color w:val="000000" w:themeColor="text1"/>
          <w:sz w:val="24"/>
          <w:szCs w:val="24"/>
          <w:lang w:val="pt-PT"/>
        </w:rPr>
        <w:t xml:space="preserve"> </w:t>
      </w:r>
      <w:r w:rsidRPr="00C84004">
        <w:rPr>
          <w:rFonts w:asciiTheme="minorHAnsi" w:hAnsiTheme="minorHAnsi" w:cstheme="minorHAnsi"/>
          <w:bCs/>
          <w:color w:val="000000" w:themeColor="text1"/>
          <w:sz w:val="24"/>
          <w:szCs w:val="24"/>
          <w:lang w:val="pt-PT"/>
        </w:rPr>
        <w:t>garantia dos serviços prestados não poderá ser inferior a 90 dias, contados do recebimento definitivo do material.</w:t>
      </w:r>
    </w:p>
    <w:p w14:paraId="44A413A8" w14:textId="77777777" w:rsidR="00C84004" w:rsidRPr="00C84004" w:rsidRDefault="00C84004" w:rsidP="00C84004">
      <w:pPr>
        <w:pStyle w:val="PargrafodaLista"/>
        <w:numPr>
          <w:ilvl w:val="1"/>
          <w:numId w:val="38"/>
        </w:numPr>
        <w:suppressAutoHyphens/>
        <w:spacing w:after="0"/>
        <w:jc w:val="both"/>
        <w:rPr>
          <w:rFonts w:asciiTheme="minorHAnsi" w:hAnsiTheme="minorHAnsi" w:cstheme="minorHAnsi"/>
          <w:sz w:val="24"/>
          <w:szCs w:val="24"/>
          <w:lang w:val="pt-PT" w:eastAsia="pt-BR"/>
        </w:rPr>
      </w:pPr>
      <w:r w:rsidRPr="00C84004">
        <w:rPr>
          <w:rFonts w:asciiTheme="minorHAnsi" w:hAnsiTheme="minorHAnsi" w:cstheme="minorHAnsi"/>
          <w:color w:val="000000" w:themeColor="text1"/>
          <w:sz w:val="24"/>
          <w:szCs w:val="24"/>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592FD87" w14:textId="77777777" w:rsidR="00C84004" w:rsidRPr="00C84004" w:rsidRDefault="00C84004" w:rsidP="00C84004">
      <w:pPr>
        <w:numPr>
          <w:ilvl w:val="1"/>
          <w:numId w:val="38"/>
        </w:numPr>
        <w:spacing w:line="276" w:lineRule="auto"/>
        <w:jc w:val="both"/>
        <w:rPr>
          <w:rFonts w:asciiTheme="minorHAnsi" w:hAnsiTheme="minorHAnsi" w:cstheme="minorHAnsi"/>
          <w:lang w:val="pt-PT" w:eastAsia="pt-BR"/>
        </w:rPr>
      </w:pPr>
      <w:r w:rsidRPr="00C84004">
        <w:rPr>
          <w:rFonts w:asciiTheme="minorHAnsi" w:hAnsiTheme="minorHAnsi" w:cstheme="minorHAnsi"/>
          <w:bCs/>
        </w:rPr>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53151AA7" w14:textId="77777777" w:rsidR="00C84004" w:rsidRPr="00C84004" w:rsidRDefault="00C84004" w:rsidP="00C84004">
      <w:pPr>
        <w:pStyle w:val="PargrafodaLista"/>
        <w:numPr>
          <w:ilvl w:val="1"/>
          <w:numId w:val="38"/>
        </w:numPr>
        <w:jc w:val="both"/>
        <w:rPr>
          <w:rFonts w:asciiTheme="minorHAnsi" w:hAnsiTheme="minorHAnsi" w:cstheme="minorHAnsi"/>
          <w:sz w:val="24"/>
          <w:szCs w:val="24"/>
          <w:lang w:val="pt-PT" w:eastAsia="pt-BR"/>
        </w:rPr>
      </w:pPr>
      <w:r w:rsidRPr="00C84004">
        <w:rPr>
          <w:rFonts w:asciiTheme="minorHAnsi" w:hAnsiTheme="minorHAnsi" w:cstheme="minorHAnsi"/>
          <w:sz w:val="24"/>
          <w:szCs w:val="24"/>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6BAC671C" w14:textId="77777777" w:rsidR="00C84004" w:rsidRPr="00C84004" w:rsidRDefault="00C84004" w:rsidP="00C84004">
      <w:pPr>
        <w:pStyle w:val="PargrafodaLista"/>
        <w:numPr>
          <w:ilvl w:val="1"/>
          <w:numId w:val="38"/>
        </w:numPr>
        <w:jc w:val="both"/>
        <w:rPr>
          <w:rFonts w:asciiTheme="minorHAnsi" w:hAnsiTheme="minorHAnsi" w:cstheme="minorHAnsi"/>
          <w:bCs/>
          <w:sz w:val="24"/>
          <w:szCs w:val="24"/>
        </w:rPr>
      </w:pPr>
      <w:r w:rsidRPr="00C84004">
        <w:rPr>
          <w:rFonts w:asciiTheme="minorHAnsi" w:hAnsiTheme="minorHAnsi" w:cstheme="minorHAnsi"/>
          <w:bCs/>
          <w:sz w:val="24"/>
          <w:szCs w:val="24"/>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4FFC9355" w14:textId="77777777" w:rsidR="00C84004" w:rsidRPr="00C84004" w:rsidRDefault="00C84004" w:rsidP="00C84004">
      <w:pPr>
        <w:pStyle w:val="PargrafodaLista"/>
        <w:numPr>
          <w:ilvl w:val="1"/>
          <w:numId w:val="38"/>
        </w:numPr>
        <w:suppressAutoHyphens/>
        <w:spacing w:after="0"/>
        <w:jc w:val="both"/>
        <w:rPr>
          <w:rFonts w:asciiTheme="minorHAnsi" w:hAnsiTheme="minorHAnsi" w:cstheme="minorHAnsi"/>
          <w:sz w:val="24"/>
          <w:szCs w:val="24"/>
          <w:lang w:val="pt-PT" w:eastAsia="pt-BR"/>
        </w:rPr>
      </w:pPr>
      <w:r w:rsidRPr="00C84004">
        <w:rPr>
          <w:rFonts w:asciiTheme="minorHAnsi" w:hAnsiTheme="minorHAnsi" w:cstheme="minorHAnsi"/>
          <w:bCs/>
          <w:sz w:val="24"/>
          <w:szCs w:val="24"/>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27AD0EF4" w14:textId="77777777" w:rsidR="00C84004" w:rsidRPr="00C84004" w:rsidRDefault="00C84004" w:rsidP="00C84004">
      <w:pPr>
        <w:pStyle w:val="PargrafodaLista"/>
        <w:suppressAutoHyphens/>
        <w:spacing w:after="0"/>
        <w:ind w:left="502"/>
        <w:rPr>
          <w:rFonts w:asciiTheme="minorHAnsi" w:hAnsiTheme="minorHAnsi" w:cstheme="minorHAnsi"/>
          <w:b/>
          <w:sz w:val="24"/>
          <w:szCs w:val="24"/>
          <w:lang w:eastAsia="pt-BR"/>
        </w:rPr>
      </w:pPr>
    </w:p>
    <w:p w14:paraId="35236FC6" w14:textId="77777777" w:rsidR="00C84004" w:rsidRPr="00C84004" w:rsidRDefault="00C84004" w:rsidP="00C84004">
      <w:pPr>
        <w:ind w:left="360"/>
        <w:rPr>
          <w:rFonts w:asciiTheme="minorHAnsi" w:hAnsiTheme="minorHAnsi" w:cstheme="minorHAnsi"/>
          <w:b/>
          <w:lang w:eastAsia="pt-BR"/>
        </w:rPr>
      </w:pPr>
    </w:p>
    <w:p w14:paraId="2B83BD32" w14:textId="77777777" w:rsidR="00C84004" w:rsidRPr="00C84004" w:rsidRDefault="00C84004" w:rsidP="00C84004">
      <w:pPr>
        <w:pStyle w:val="PargrafodaLista"/>
        <w:numPr>
          <w:ilvl w:val="0"/>
          <w:numId w:val="38"/>
        </w:numPr>
        <w:suppressAutoHyphens/>
        <w:spacing w:after="0"/>
        <w:ind w:left="0" w:firstLine="0"/>
        <w:jc w:val="center"/>
        <w:rPr>
          <w:rFonts w:asciiTheme="minorHAnsi" w:hAnsiTheme="minorHAnsi" w:cstheme="minorHAnsi"/>
          <w:b/>
          <w:sz w:val="24"/>
          <w:szCs w:val="24"/>
          <w:lang w:eastAsia="pt-BR"/>
        </w:rPr>
      </w:pPr>
      <w:r w:rsidRPr="00C84004">
        <w:rPr>
          <w:rFonts w:asciiTheme="minorHAnsi" w:hAnsiTheme="minorHAnsi" w:cstheme="minorHAnsi"/>
          <w:b/>
          <w:color w:val="000000"/>
          <w:sz w:val="24"/>
          <w:szCs w:val="24"/>
          <w:lang w:eastAsia="pt-BR"/>
        </w:rPr>
        <w:t>OBRIGAÇÕES DA CONTRATADA:</w:t>
      </w:r>
    </w:p>
    <w:p w14:paraId="77FDFED4" w14:textId="77777777" w:rsidR="00C84004" w:rsidRPr="00C84004" w:rsidRDefault="00C84004" w:rsidP="00C84004">
      <w:pPr>
        <w:ind w:left="360"/>
        <w:rPr>
          <w:rFonts w:asciiTheme="minorHAnsi" w:hAnsiTheme="minorHAnsi" w:cstheme="minorHAnsi"/>
          <w:b/>
          <w:lang w:eastAsia="pt-BR"/>
        </w:rPr>
      </w:pPr>
    </w:p>
    <w:p w14:paraId="6625F8C9"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t>Na emissão das Notas Fiscais e DANFES só poderão ser agrupados na mesma nota os itens que possuírem o mesmo detalhamento orçamentário, constante na planilha de especificações.</w:t>
      </w:r>
    </w:p>
    <w:p w14:paraId="59C614E7"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t>Na emissão das Notas Fiscais e DANFES deverá ser informado o número do empenho.</w:t>
      </w:r>
    </w:p>
    <w:p w14:paraId="1F1CD29D"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lastRenderedPageBreak/>
        <w:t>Cumprir rigorosamente as normas vigentes relativas ao objeto, especialmente Lei Federal 8.078/90 (Código de Defesa do Consumidor), as Normas de Medicina e Segurança do Trabalho e demais normas e regulamentos pertinentes ao objeto desta licitação.</w:t>
      </w:r>
    </w:p>
    <w:p w14:paraId="2FC88BB5"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3BA45AD9"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lang w:eastAsia="pt-BR"/>
        </w:rPr>
      </w:pPr>
      <w:r w:rsidRPr="00C84004">
        <w:rPr>
          <w:rFonts w:asciiTheme="minorHAnsi" w:hAnsiTheme="minorHAnsi" w:cstheme="minorHAnsi"/>
          <w:color w:val="000000"/>
          <w:lang w:eastAsia="pt-BR"/>
        </w:rPr>
        <w:t xml:space="preserve">Entregar documentação comprobatória da Contratação e habilitação do Contratado </w:t>
      </w:r>
      <w:r w:rsidRPr="00C84004">
        <w:rPr>
          <w:rFonts w:asciiTheme="minorHAnsi" w:hAnsiTheme="minorHAnsi" w:cstheme="minorHAnsi"/>
          <w:lang w:eastAsia="pt-BR"/>
        </w:rPr>
        <w:t>e/ou do profissional responsável indicado pela empresa, sempre que solicitado pela Contratante, no decorrer da vigência da AF/OS.</w:t>
      </w:r>
    </w:p>
    <w:p w14:paraId="2B3E043C"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lang w:eastAsia="pt-BR"/>
        </w:rPr>
      </w:pPr>
      <w:r w:rsidRPr="00C84004">
        <w:rPr>
          <w:rFonts w:asciiTheme="minorHAns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05353DA1"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6689F612" w14:textId="77777777" w:rsidR="00C84004" w:rsidRPr="00C84004" w:rsidRDefault="00C84004" w:rsidP="00C84004">
      <w:pPr>
        <w:numPr>
          <w:ilvl w:val="1"/>
          <w:numId w:val="38"/>
        </w:numPr>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t xml:space="preserve"> Dispor e manter veículos e sistemas de comunicação eficiente, de forma a garantir o cumprimento dos prazos de atendimento.</w:t>
      </w:r>
    </w:p>
    <w:p w14:paraId="55B1ED4D" w14:textId="77777777" w:rsidR="00C84004" w:rsidRPr="00C84004" w:rsidRDefault="00C84004" w:rsidP="00C84004">
      <w:pPr>
        <w:numPr>
          <w:ilvl w:val="1"/>
          <w:numId w:val="38"/>
        </w:numPr>
        <w:tabs>
          <w:tab w:val="left" w:pos="851"/>
        </w:tabs>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25E977DE" w14:textId="77777777" w:rsidR="00C84004" w:rsidRPr="00C84004" w:rsidRDefault="00C84004" w:rsidP="00C84004">
      <w:pPr>
        <w:numPr>
          <w:ilvl w:val="1"/>
          <w:numId w:val="38"/>
        </w:numPr>
        <w:tabs>
          <w:tab w:val="left" w:pos="851"/>
        </w:tabs>
        <w:autoSpaceDE w:val="0"/>
        <w:autoSpaceDN w:val="0"/>
        <w:adjustRightInd w:val="0"/>
        <w:spacing w:line="276" w:lineRule="auto"/>
        <w:jc w:val="both"/>
        <w:rPr>
          <w:rFonts w:asciiTheme="minorHAnsi" w:hAnsiTheme="minorHAnsi" w:cstheme="minorHAnsi"/>
          <w:color w:val="000000"/>
          <w:lang w:eastAsia="pt-BR"/>
        </w:rPr>
      </w:pPr>
      <w:r w:rsidRPr="00C84004">
        <w:rPr>
          <w:rFonts w:asciiTheme="minorHAnsi" w:hAnsiTheme="minorHAnsi" w:cstheme="minorHAnsi"/>
          <w:color w:val="000000"/>
          <w:lang w:eastAsia="pt-BR"/>
        </w:rPr>
        <w:t xml:space="preserve">Entregar o local do serviço limpo, sem a presença de restos de produtos utilizados para o serviço ou quaisquer outros materiais. </w:t>
      </w:r>
    </w:p>
    <w:p w14:paraId="08A851C6"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lang w:eastAsia="pt-BR"/>
        </w:rPr>
      </w:pPr>
      <w:r w:rsidRPr="00C84004">
        <w:rPr>
          <w:rFonts w:asciiTheme="minorHAnsi" w:hAnsiTheme="minorHAnsi" w:cstheme="minorHAnsi"/>
          <w:color w:val="000000" w:themeColor="text1"/>
          <w:lang w:eastAsia="pt-BR"/>
        </w:rPr>
        <w:t xml:space="preserve"> Caso o material apresentado não esteja de acordo com a especificação apresentada neste edital, os mesmos serão devolvidos, sem o direito de qualquer recebimento por tais materiais.</w:t>
      </w:r>
    </w:p>
    <w:p w14:paraId="3C55CF67"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lang w:eastAsia="pt-BR"/>
        </w:rPr>
      </w:pPr>
      <w:r w:rsidRPr="00C84004">
        <w:rPr>
          <w:rFonts w:asciiTheme="minorHAnsi" w:hAnsiTheme="minorHAnsi" w:cstheme="minorHAnsi"/>
          <w:color w:val="000000" w:themeColor="text1"/>
          <w:lang w:eastAsia="pt-BR"/>
        </w:rPr>
        <w:t xml:space="preserve"> Os materiais apresentados com defeitos ou falhas deverão ser substituídos no prazo de no máximo 72 horas, sob pena de bloqueio de pagamento e demais penalidades cabíveis.</w:t>
      </w:r>
    </w:p>
    <w:p w14:paraId="43027E48"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rPr>
      </w:pPr>
      <w:r w:rsidRPr="00C84004">
        <w:rPr>
          <w:rFonts w:asciiTheme="minorHAnsi" w:hAnsiTheme="minorHAnsi" w:cstheme="minorHAnsi"/>
          <w:color w:val="000000" w:themeColor="text1"/>
          <w:lang w:eastAsia="pt-BR"/>
        </w:rPr>
        <w:t>Prestar os serviços objeto do Contrato dentro de elevados padrões de qualidade, fornecendo</w:t>
      </w:r>
      <w:r w:rsidRPr="00C84004">
        <w:rPr>
          <w:rFonts w:asciiTheme="minorHAnsi" w:hAnsiTheme="minorHAnsi" w:cstheme="minorHAnsi"/>
          <w:color w:val="000000" w:themeColor="text1"/>
        </w:rPr>
        <w:t xml:space="preserve"> todos os materiais necessários para a perfeita execução dos serviços a qual tenha sido vencedora, sendo exclusivamente sua responsabilidade a entrega dos materiais, objeto desta licitação, nos locais informados neste memorial, bem como os custos decorrentes.</w:t>
      </w:r>
    </w:p>
    <w:p w14:paraId="51B35E28"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rPr>
      </w:pPr>
      <w:r w:rsidRPr="00C84004">
        <w:rPr>
          <w:rFonts w:asciiTheme="minorHAnsi" w:hAnsiTheme="minorHAnsi" w:cstheme="minorHAnsi"/>
          <w:color w:val="000000" w:themeColor="text1"/>
        </w:rPr>
        <w:t>Prestar todos os esclarecimentos que forem solicitados pela CONTRATANTE, cujas reclamações se obriga prontamente atender.</w:t>
      </w:r>
    </w:p>
    <w:p w14:paraId="693001BD"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rPr>
      </w:pPr>
      <w:r w:rsidRPr="00C84004">
        <w:rPr>
          <w:rFonts w:asciiTheme="minorHAnsi" w:hAnsiTheme="minorHAnsi" w:cstheme="minorHAnsi"/>
          <w:color w:val="000000" w:themeColor="text1"/>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71BFAE5C" w14:textId="77777777" w:rsidR="00C84004" w:rsidRPr="00C84004" w:rsidRDefault="00C84004" w:rsidP="00C84004">
      <w:pPr>
        <w:numPr>
          <w:ilvl w:val="1"/>
          <w:numId w:val="38"/>
        </w:numPr>
        <w:spacing w:line="276" w:lineRule="auto"/>
        <w:ind w:left="659"/>
        <w:jc w:val="both"/>
        <w:rPr>
          <w:rFonts w:asciiTheme="minorHAnsi" w:hAnsiTheme="minorHAnsi" w:cstheme="minorHAnsi"/>
          <w:bCs/>
          <w:color w:val="000000" w:themeColor="text1"/>
        </w:rPr>
      </w:pPr>
      <w:r w:rsidRPr="00C84004">
        <w:rPr>
          <w:rFonts w:asciiTheme="minorHAnsi" w:hAnsiTheme="minorHAnsi" w:cstheme="minorHAnsi"/>
          <w:color w:val="000000" w:themeColor="text1"/>
        </w:rPr>
        <w:t xml:space="preserve">Efetuar de imediato, sempre que exigido pela CONTRATANTE que declara os motivos da exigência, o afastamento de qualquer empregado ou subcontratado, cuja atuação, permanência </w:t>
      </w:r>
      <w:r w:rsidRPr="00C84004">
        <w:rPr>
          <w:rFonts w:asciiTheme="minorHAnsi" w:hAnsiTheme="minorHAnsi" w:cstheme="minorHAnsi"/>
          <w:color w:val="000000" w:themeColor="text1"/>
        </w:rPr>
        <w:lastRenderedPageBreak/>
        <w:t>ou comportamento sejam julgados inconvenientes ou insatisfatórios ao bom andamento dos serviços contratados ou ao interesse do serviço público.</w:t>
      </w:r>
    </w:p>
    <w:p w14:paraId="6191058B" w14:textId="77777777" w:rsidR="00C84004" w:rsidRPr="00C84004" w:rsidRDefault="00C84004" w:rsidP="00C84004">
      <w:pPr>
        <w:numPr>
          <w:ilvl w:val="1"/>
          <w:numId w:val="38"/>
        </w:numPr>
        <w:spacing w:line="276" w:lineRule="auto"/>
        <w:ind w:left="659"/>
        <w:jc w:val="both"/>
        <w:rPr>
          <w:rFonts w:asciiTheme="minorHAnsi" w:hAnsiTheme="minorHAnsi" w:cstheme="minorHAnsi"/>
          <w:b/>
          <w:bCs/>
          <w:color w:val="000000" w:themeColor="text1"/>
        </w:rPr>
      </w:pPr>
      <w:r w:rsidRPr="00C84004">
        <w:rPr>
          <w:rFonts w:asciiTheme="minorHAnsi" w:hAnsiTheme="minorHAnsi" w:cstheme="minorHAnsi"/>
          <w:bCs/>
          <w:color w:val="000000" w:themeColor="text1"/>
        </w:rPr>
        <w:t>Ter seus funcionários devidamente registrados e segurados (quanto a acidentes e outros), conforme a Consolidação das Leis do Trabalho.</w:t>
      </w:r>
    </w:p>
    <w:p w14:paraId="138E84BC"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rPr>
      </w:pPr>
      <w:r w:rsidRPr="00C84004">
        <w:rPr>
          <w:rFonts w:asciiTheme="minorHAnsi" w:hAnsiTheme="minorHAnsi" w:cstheme="minorHAnsi"/>
          <w:color w:val="000000" w:themeColor="text1"/>
        </w:rPr>
        <w:t>A Empresa contratada não poderá cobrar quaisquer valores adicionais ao valor do contrato, tais como custos de deslocamento, alimentação, transporte, alojamento, trabalho em sábados, domingos, feriados ou em horário noturno.</w:t>
      </w:r>
    </w:p>
    <w:p w14:paraId="5D86CE9A"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rPr>
      </w:pPr>
      <w:r w:rsidRPr="00C84004">
        <w:rPr>
          <w:rFonts w:asciiTheme="minorHAnsi" w:hAnsiTheme="minorHAnsi" w:cstheme="minorHAnsi"/>
          <w:color w:val="000000" w:themeColor="text1"/>
        </w:rPr>
        <w:t>Caberá à Contratada fornecer ao seu pessoal uniforme e identidade funcional, o qual deverá portar em lugar visível, sem os quais não será permitido o acesso nas dependências da Contratante.</w:t>
      </w:r>
    </w:p>
    <w:p w14:paraId="17B0CD87"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rPr>
      </w:pPr>
      <w:r w:rsidRPr="00C84004">
        <w:rPr>
          <w:rFonts w:asciiTheme="minorHAnsi" w:hAnsiTheme="minorHAnsi" w:cstheme="minorHAnsi"/>
          <w:color w:val="000000" w:themeColor="text1"/>
        </w:rPr>
        <w:t xml:space="preserve">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w:t>
      </w:r>
      <w:proofErr w:type="spellStart"/>
      <w:r w:rsidRPr="00C84004">
        <w:rPr>
          <w:rFonts w:asciiTheme="minorHAnsi" w:hAnsiTheme="minorHAnsi" w:cstheme="minorHAnsi"/>
          <w:color w:val="000000" w:themeColor="text1"/>
        </w:rPr>
        <w:t>EPI’s</w:t>
      </w:r>
      <w:proofErr w:type="spellEnd"/>
      <w:r w:rsidRPr="00C84004">
        <w:rPr>
          <w:rFonts w:asciiTheme="minorHAnsi" w:hAnsiTheme="minorHAnsi" w:cstheme="minorHAnsi"/>
          <w:color w:val="000000" w:themeColor="text1"/>
        </w:rPr>
        <w:t>.</w:t>
      </w:r>
    </w:p>
    <w:p w14:paraId="74C976E0" w14:textId="77777777" w:rsidR="00C84004" w:rsidRPr="00C84004" w:rsidRDefault="00C84004" w:rsidP="00C84004">
      <w:pPr>
        <w:numPr>
          <w:ilvl w:val="1"/>
          <w:numId w:val="38"/>
        </w:numPr>
        <w:spacing w:line="276" w:lineRule="auto"/>
        <w:ind w:left="659"/>
        <w:jc w:val="both"/>
        <w:rPr>
          <w:rFonts w:asciiTheme="minorHAnsi" w:hAnsiTheme="minorHAnsi" w:cstheme="minorHAnsi"/>
          <w:color w:val="000000" w:themeColor="text1"/>
        </w:rPr>
      </w:pPr>
      <w:r w:rsidRPr="00C84004">
        <w:rPr>
          <w:rFonts w:asciiTheme="minorHAnsi" w:hAnsiTheme="minorHAnsi" w:cstheme="minorHAnsi"/>
          <w:color w:val="000000" w:themeColor="text1"/>
        </w:rPr>
        <w:t xml:space="preserve"> Caso </w:t>
      </w:r>
      <w:r w:rsidRPr="00C84004">
        <w:rPr>
          <w:rFonts w:asciiTheme="minorHAnsi" w:hAnsiTheme="minorHAnsi" w:cstheme="minorHAnsi"/>
          <w:bCs/>
        </w:rPr>
        <w:t>o material apresentado não esteja de acordo com a especificação apresentada neste edital, os mesmos serão devolvidos, sem o direito de qualquer recebimento por tais materiais.</w:t>
      </w:r>
    </w:p>
    <w:p w14:paraId="6FE27079" w14:textId="77777777" w:rsidR="00C84004" w:rsidRPr="00C84004" w:rsidRDefault="00C84004" w:rsidP="00C84004">
      <w:pPr>
        <w:ind w:left="502"/>
        <w:jc w:val="both"/>
        <w:rPr>
          <w:rFonts w:asciiTheme="minorHAnsi" w:hAnsiTheme="minorHAnsi" w:cstheme="minorHAnsi"/>
          <w:color w:val="000000" w:themeColor="text1"/>
        </w:rPr>
      </w:pPr>
    </w:p>
    <w:p w14:paraId="5D01D0F6" w14:textId="77777777" w:rsidR="00C84004" w:rsidRPr="00C84004" w:rsidRDefault="00C84004" w:rsidP="00C84004">
      <w:pPr>
        <w:pStyle w:val="PargrafodaLista"/>
        <w:numPr>
          <w:ilvl w:val="0"/>
          <w:numId w:val="38"/>
        </w:numPr>
        <w:ind w:left="2628"/>
        <w:rPr>
          <w:rFonts w:asciiTheme="minorHAnsi" w:hAnsiTheme="minorHAnsi" w:cstheme="minorHAnsi"/>
          <w:b/>
          <w:bCs/>
          <w:sz w:val="24"/>
          <w:szCs w:val="24"/>
        </w:rPr>
      </w:pPr>
      <w:r w:rsidRPr="00C84004">
        <w:rPr>
          <w:rFonts w:asciiTheme="minorHAnsi" w:hAnsiTheme="minorHAnsi" w:cstheme="minorHAnsi"/>
          <w:b/>
          <w:bCs/>
          <w:sz w:val="24"/>
          <w:szCs w:val="24"/>
        </w:rPr>
        <w:t>FISCALIZAÇÃO, CONTROLE E OBRIGAÇÕES DA CONTRATANTE</w:t>
      </w:r>
    </w:p>
    <w:p w14:paraId="29BA42B6" w14:textId="77777777" w:rsidR="00C84004" w:rsidRPr="00C84004" w:rsidRDefault="00C84004" w:rsidP="00C84004">
      <w:pPr>
        <w:pStyle w:val="PargrafodaLista"/>
        <w:ind w:left="502"/>
        <w:rPr>
          <w:rFonts w:asciiTheme="minorHAnsi" w:hAnsiTheme="minorHAnsi" w:cstheme="minorHAnsi"/>
          <w:b/>
          <w:bCs/>
          <w:sz w:val="24"/>
          <w:szCs w:val="24"/>
        </w:rPr>
      </w:pPr>
    </w:p>
    <w:p w14:paraId="699E15AF" w14:textId="77777777" w:rsidR="00C84004" w:rsidRPr="00C84004" w:rsidRDefault="00C84004" w:rsidP="00C84004">
      <w:pPr>
        <w:pStyle w:val="PargrafodaLista"/>
        <w:numPr>
          <w:ilvl w:val="1"/>
          <w:numId w:val="37"/>
        </w:numPr>
        <w:jc w:val="both"/>
        <w:rPr>
          <w:rFonts w:asciiTheme="minorHAnsi" w:hAnsiTheme="minorHAnsi" w:cstheme="minorHAnsi"/>
          <w:bCs/>
          <w:sz w:val="24"/>
          <w:szCs w:val="24"/>
        </w:rPr>
      </w:pPr>
      <w:r w:rsidRPr="00C84004">
        <w:rPr>
          <w:rFonts w:asciiTheme="minorHAnsi" w:hAnsiTheme="minorHAnsi" w:cstheme="minorHAnsi"/>
          <w:bCs/>
          <w:sz w:val="24"/>
          <w:szCs w:val="24"/>
        </w:rPr>
        <w:t>Proporcionar todas as facilidades para que a CONTRATADA possa desempenhar seus serviços dentro das normas deste Memorial.</w:t>
      </w:r>
    </w:p>
    <w:p w14:paraId="70B2C50B" w14:textId="77777777" w:rsidR="00C84004" w:rsidRPr="00C84004" w:rsidRDefault="00C84004" w:rsidP="00C84004">
      <w:pPr>
        <w:pStyle w:val="PargrafodaLista"/>
        <w:numPr>
          <w:ilvl w:val="1"/>
          <w:numId w:val="37"/>
        </w:numPr>
        <w:jc w:val="both"/>
        <w:rPr>
          <w:rFonts w:asciiTheme="minorHAnsi" w:hAnsiTheme="minorHAnsi" w:cstheme="minorHAnsi"/>
          <w:bCs/>
          <w:sz w:val="24"/>
          <w:szCs w:val="24"/>
        </w:rPr>
      </w:pPr>
      <w:r w:rsidRPr="00C84004">
        <w:rPr>
          <w:rFonts w:asciiTheme="minorHAnsi" w:hAnsiTheme="minorHAnsi" w:cstheme="minorHAnsi"/>
          <w:bCs/>
          <w:sz w:val="24"/>
          <w:szCs w:val="24"/>
        </w:rPr>
        <w:t>Exercer a fiscalização dos serviços por servidor(es) especialmente designados(s), na forma prevista na Lei.</w:t>
      </w:r>
    </w:p>
    <w:p w14:paraId="153E3B79" w14:textId="77777777" w:rsidR="00C84004" w:rsidRPr="00C84004" w:rsidRDefault="00C84004" w:rsidP="00C84004">
      <w:pPr>
        <w:pStyle w:val="PargrafodaLista"/>
        <w:numPr>
          <w:ilvl w:val="1"/>
          <w:numId w:val="37"/>
        </w:numPr>
        <w:jc w:val="both"/>
        <w:rPr>
          <w:rFonts w:asciiTheme="minorHAnsi" w:hAnsiTheme="minorHAnsi" w:cstheme="minorHAnsi"/>
          <w:bCs/>
          <w:sz w:val="24"/>
          <w:szCs w:val="24"/>
        </w:rPr>
      </w:pPr>
      <w:r w:rsidRPr="00C84004">
        <w:rPr>
          <w:rFonts w:asciiTheme="minorHAnsi" w:hAnsiTheme="minorHAnsi" w:cstheme="minorHAnsi"/>
          <w:bCs/>
          <w:sz w:val="24"/>
          <w:szCs w:val="24"/>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0F7C49D5" w14:textId="77777777" w:rsidR="00C84004" w:rsidRPr="00C84004" w:rsidRDefault="00C84004" w:rsidP="00C84004">
      <w:pPr>
        <w:pStyle w:val="PargrafodaLista"/>
        <w:numPr>
          <w:ilvl w:val="2"/>
          <w:numId w:val="39"/>
        </w:numPr>
        <w:jc w:val="both"/>
        <w:rPr>
          <w:rFonts w:asciiTheme="minorHAnsi" w:hAnsiTheme="minorHAnsi" w:cstheme="minorHAnsi"/>
          <w:bCs/>
          <w:sz w:val="24"/>
          <w:szCs w:val="24"/>
        </w:rPr>
      </w:pPr>
      <w:r w:rsidRPr="00C84004">
        <w:rPr>
          <w:rFonts w:asciiTheme="minorHAnsi" w:hAnsiTheme="minorHAnsi" w:cstheme="minorHAnsi"/>
          <w:bCs/>
          <w:sz w:val="24"/>
          <w:szCs w:val="24"/>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2E291EB0" w14:textId="77777777" w:rsidR="00C84004" w:rsidRPr="00C84004" w:rsidRDefault="00C84004" w:rsidP="00C84004">
      <w:pPr>
        <w:pStyle w:val="PargrafodaLista"/>
        <w:numPr>
          <w:ilvl w:val="2"/>
          <w:numId w:val="39"/>
        </w:numPr>
        <w:jc w:val="both"/>
        <w:rPr>
          <w:rFonts w:asciiTheme="minorHAnsi" w:hAnsiTheme="minorHAnsi" w:cstheme="minorHAnsi"/>
          <w:bCs/>
          <w:sz w:val="24"/>
          <w:szCs w:val="24"/>
        </w:rPr>
      </w:pPr>
      <w:r w:rsidRPr="00C84004">
        <w:rPr>
          <w:rFonts w:asciiTheme="minorHAnsi" w:hAnsiTheme="minorHAnsi" w:cstheme="minorHAnsi"/>
          <w:bCs/>
          <w:sz w:val="24"/>
          <w:szCs w:val="24"/>
        </w:rPr>
        <w:t>Examinar as Carteiras Profissionais dos empregados em serviço, para comprovar o registro de função profissional.</w:t>
      </w:r>
    </w:p>
    <w:p w14:paraId="4518ED2D" w14:textId="77777777" w:rsidR="004742EE" w:rsidRDefault="00C84004" w:rsidP="004742EE">
      <w:pPr>
        <w:pStyle w:val="PargrafodaLista"/>
        <w:numPr>
          <w:ilvl w:val="2"/>
          <w:numId w:val="39"/>
        </w:numPr>
        <w:jc w:val="both"/>
        <w:rPr>
          <w:rFonts w:asciiTheme="minorHAnsi" w:hAnsiTheme="minorHAnsi" w:cstheme="minorHAnsi"/>
          <w:bCs/>
          <w:sz w:val="24"/>
          <w:szCs w:val="24"/>
        </w:rPr>
      </w:pPr>
      <w:r w:rsidRPr="00C84004">
        <w:rPr>
          <w:rFonts w:asciiTheme="minorHAnsi" w:hAnsiTheme="minorHAnsi" w:cstheme="minorHAnsi"/>
          <w:bCs/>
          <w:sz w:val="24"/>
          <w:szCs w:val="24"/>
        </w:rPr>
        <w:t>Fiscalizar, durante a vigência deste Contrato, devendo a CONTRATADA fornecer informações, propiciando o acesso à documentação pertinente e atendendo às observações e exigências apresentadas pela fiscalização.</w:t>
      </w:r>
    </w:p>
    <w:p w14:paraId="4816B207" w14:textId="5284A0C8" w:rsidR="00C84004" w:rsidRPr="004742EE" w:rsidRDefault="00C84004" w:rsidP="004742EE">
      <w:pPr>
        <w:pStyle w:val="PargrafodaLista"/>
        <w:numPr>
          <w:ilvl w:val="2"/>
          <w:numId w:val="39"/>
        </w:numPr>
        <w:jc w:val="both"/>
        <w:rPr>
          <w:rFonts w:asciiTheme="minorHAnsi" w:hAnsiTheme="minorHAnsi" w:cstheme="minorHAnsi"/>
          <w:bCs/>
          <w:sz w:val="24"/>
          <w:szCs w:val="24"/>
        </w:rPr>
      </w:pPr>
      <w:r w:rsidRPr="004742EE">
        <w:rPr>
          <w:rFonts w:asciiTheme="minorHAnsi" w:hAnsiTheme="minorHAnsi" w:cstheme="minorHAnsi"/>
          <w:bCs/>
        </w:rPr>
        <w:t>Acessar todos os documentos que digam respeito ao objeto deste instrumento, ficando a CONTRATADA obrigada a permitir tal acesso à auditoria interna da CONTRATANTE e/ou auditoria externa por ela indicada.</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48B25366" w:rsidR="00082D65" w:rsidRDefault="00082D65" w:rsidP="00082D65">
      <w:pPr>
        <w:jc w:val="center"/>
        <w:rPr>
          <w:rFonts w:ascii="Calibri" w:hAnsi="Calibri" w:cs="Calibri"/>
          <w:b/>
        </w:rPr>
      </w:pPr>
      <w:r w:rsidRPr="00A36C4C">
        <w:rPr>
          <w:rFonts w:ascii="Calibri" w:hAnsi="Calibri" w:cs="Calibri"/>
          <w:b/>
        </w:rPr>
        <w:t xml:space="preserve">PREGÃO ELETRÔNICO Nº </w:t>
      </w:r>
      <w:r w:rsidR="00C84004" w:rsidRPr="00C84004">
        <w:rPr>
          <w:rFonts w:ascii="Calibri" w:hAnsi="Calibri" w:cs="Calibri"/>
          <w:b/>
        </w:rPr>
        <w:t>1454</w:t>
      </w:r>
      <w:r w:rsidR="00F2392A" w:rsidRPr="00C84004">
        <w:rPr>
          <w:rFonts w:ascii="Calibri" w:hAnsi="Calibri" w:cs="Calibri"/>
          <w:b/>
        </w:rPr>
        <w:t>/20</w:t>
      </w:r>
      <w:r w:rsidR="00095A81" w:rsidRPr="00C84004">
        <w:rPr>
          <w:rFonts w:ascii="Calibri" w:hAnsi="Calibri" w:cs="Calibri"/>
          <w:b/>
        </w:rPr>
        <w:t>2</w:t>
      </w:r>
      <w:r w:rsidR="00C84004" w:rsidRPr="00C84004">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EA5E58C" w:rsidR="00132E50" w:rsidRPr="00C84004" w:rsidRDefault="00132E50" w:rsidP="00C84004">
      <w:pPr>
        <w:pStyle w:val="Ttulo1"/>
        <w:numPr>
          <w:ilvl w:val="0"/>
          <w:numId w:val="0"/>
        </w:numPr>
        <w:tabs>
          <w:tab w:val="left" w:pos="1134"/>
        </w:tabs>
        <w:jc w:val="center"/>
        <w:rPr>
          <w:rFonts w:ascii="Calibri" w:hAnsi="Calibri" w:cs="Calibri"/>
          <w:bCs/>
          <w:szCs w:val="24"/>
        </w:rPr>
      </w:pPr>
      <w:r w:rsidRPr="00C84004">
        <w:rPr>
          <w:rFonts w:ascii="Calibri" w:hAnsi="Calibri" w:cs="Calibri"/>
          <w:bCs/>
          <w:szCs w:val="24"/>
        </w:rPr>
        <w:t>PREGÃO ELETRÔNICO nº</w:t>
      </w:r>
      <w:r w:rsidR="00084926" w:rsidRPr="00C84004">
        <w:rPr>
          <w:rFonts w:ascii="Calibri" w:hAnsi="Calibri" w:cs="Calibri"/>
          <w:bCs/>
          <w:szCs w:val="24"/>
        </w:rPr>
        <w:t xml:space="preserve"> </w:t>
      </w:r>
      <w:r w:rsidR="00C84004" w:rsidRPr="00C84004">
        <w:rPr>
          <w:rFonts w:ascii="Calibri" w:hAnsi="Calibri" w:cs="Calibri"/>
          <w:bCs/>
          <w:szCs w:val="24"/>
        </w:rPr>
        <w:t>1454</w:t>
      </w:r>
      <w:r w:rsidR="00F2392A" w:rsidRPr="00C84004">
        <w:rPr>
          <w:rFonts w:ascii="Calibri" w:hAnsi="Calibri" w:cs="Calibri"/>
          <w:bCs/>
          <w:szCs w:val="24"/>
        </w:rPr>
        <w:t>/20</w:t>
      </w:r>
      <w:r w:rsidR="00095A81" w:rsidRPr="00C84004">
        <w:rPr>
          <w:rFonts w:ascii="Calibri" w:hAnsi="Calibri" w:cs="Calibri"/>
          <w:bCs/>
          <w:szCs w:val="24"/>
        </w:rPr>
        <w:t>2</w:t>
      </w:r>
      <w:r w:rsidR="00C84004" w:rsidRPr="00C84004">
        <w:rPr>
          <w:rFonts w:ascii="Calibri" w:hAnsi="Calibri" w:cs="Calibri"/>
          <w:bCs/>
          <w:szCs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307C5A"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47AADEC7"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C84004">
        <w:rPr>
          <w:rFonts w:ascii="Calibri" w:hAnsi="Calibri"/>
          <w:sz w:val="24"/>
          <w14:shadow w14:blurRad="0" w14:dist="0" w14:dir="0" w14:sx="0" w14:sy="0" w14:kx="0" w14:ky="0" w14:algn="none">
            <w14:srgbClr w14:val="000000"/>
          </w14:shadow>
        </w:rPr>
        <w:t xml:space="preserve">ELETRÔNICO nº </w:t>
      </w:r>
      <w:r w:rsidR="00C84004" w:rsidRPr="00C84004">
        <w:rPr>
          <w:rFonts w:ascii="Calibri" w:hAnsi="Calibri"/>
          <w:sz w:val="24"/>
          <w14:shadow w14:blurRad="0" w14:dist="0" w14:dir="0" w14:sx="0" w14:sy="0" w14:kx="0" w14:ky="0" w14:algn="none">
            <w14:srgbClr w14:val="000000"/>
          </w14:shadow>
        </w:rPr>
        <w:t>1454</w:t>
      </w:r>
      <w:r w:rsidR="00F2392A" w:rsidRPr="00C84004">
        <w:rPr>
          <w:rFonts w:ascii="Calibri" w:hAnsi="Calibri"/>
          <w:sz w:val="24"/>
          <w14:shadow w14:blurRad="0" w14:dist="0" w14:dir="0" w14:sx="0" w14:sy="0" w14:kx="0" w14:ky="0" w14:algn="none">
            <w14:srgbClr w14:val="000000"/>
          </w14:shadow>
        </w:rPr>
        <w:t>/20</w:t>
      </w:r>
      <w:r w:rsidR="00095A81" w:rsidRPr="00C84004">
        <w:rPr>
          <w:rFonts w:ascii="Calibri" w:hAnsi="Calibri"/>
          <w:sz w:val="24"/>
          <w14:shadow w14:blurRad="0" w14:dist="0" w14:dir="0" w14:sx="0" w14:sy="0" w14:kx="0" w14:ky="0" w14:algn="none">
            <w14:srgbClr w14:val="000000"/>
          </w14:shadow>
        </w:rPr>
        <w:t>2</w:t>
      </w:r>
      <w:r w:rsidR="00C84004" w:rsidRPr="00C84004">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0BFCCAAD" w:rsidR="00F81BF6" w:rsidRPr="009B21AF" w:rsidRDefault="00C84004" w:rsidP="00F81BF6">
      <w:pPr>
        <w:pStyle w:val="Recuodecorpodetexto2"/>
        <w:spacing w:line="240" w:lineRule="auto"/>
        <w:ind w:left="3827"/>
        <w:jc w:val="both"/>
        <w:rPr>
          <w:rFonts w:ascii="Calibri" w:hAnsi="Calibri"/>
          <w:bCs/>
          <w:sz w:val="22"/>
          <w:szCs w:val="22"/>
        </w:rPr>
      </w:pPr>
      <w:r w:rsidRPr="00C84004">
        <w:rPr>
          <w:rFonts w:ascii="Calibri" w:hAnsi="Calibri" w:cs="Calibri"/>
          <w:b/>
          <w:sz w:val="22"/>
          <w:szCs w:val="22"/>
        </w:rPr>
        <w:t>AQUISIÇÃO DE DIVISÓRIAS, VIDROS, CORTINAS E SIMILARES PARA O CAMPUS I, CERES E CESFI</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41B71C1"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C84004" w:rsidRPr="00C84004">
        <w:rPr>
          <w:rFonts w:ascii="Calibri" w:hAnsi="Calibri" w:cs="Calibri"/>
          <w:b/>
          <w:color w:val="auto"/>
        </w:rPr>
        <w:t>AQUISIÇÃO DE DIVISÓRIAS, VIDROS, CORTINAS E SIMILARES PARA O CAMPUS I, CERES E CESFI</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4"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C84004" w:rsidRDefault="00F81BF6" w:rsidP="00F81BF6">
      <w:pPr>
        <w:jc w:val="both"/>
        <w:rPr>
          <w:rFonts w:ascii="Calibri" w:hAnsi="Calibri" w:cs="Calibri"/>
          <w:bCs/>
          <w:sz w:val="22"/>
          <w:szCs w:val="22"/>
        </w:rPr>
      </w:pPr>
      <w:r w:rsidRPr="00C84004">
        <w:rPr>
          <w:rFonts w:ascii="Calibri" w:hAnsi="Calibri" w:cs="Calibri"/>
          <w:bCs/>
          <w:sz w:val="22"/>
          <w:szCs w:val="22"/>
        </w:rPr>
        <w:t xml:space="preserve">E, por assim estarem justas e contratadas, as partes assinam o presente Termo </w:t>
      </w:r>
      <w:r w:rsidR="00AE110C" w:rsidRPr="00C84004">
        <w:rPr>
          <w:rFonts w:ascii="Calibri" w:hAnsi="Calibri" w:cs="Calibri"/>
          <w:bCs/>
          <w:sz w:val="22"/>
          <w:szCs w:val="22"/>
        </w:rPr>
        <w:t>D</w:t>
      </w:r>
      <w:r w:rsidR="00C1105C" w:rsidRPr="00C84004">
        <w:rPr>
          <w:rFonts w:ascii="Calibri" w:hAnsi="Calibri" w:cs="Calibri"/>
          <w:bCs/>
          <w:sz w:val="22"/>
          <w:szCs w:val="22"/>
        </w:rPr>
        <w:t>igitalmente</w:t>
      </w:r>
      <w:r w:rsidRPr="00C84004">
        <w:rPr>
          <w:rFonts w:ascii="Calibri" w:hAnsi="Calibri" w:cs="Calibri"/>
          <w:bCs/>
          <w:sz w:val="22"/>
          <w:szCs w:val="22"/>
        </w:rPr>
        <w:t>.</w:t>
      </w:r>
    </w:p>
    <w:p w14:paraId="0FDDB5E5" w14:textId="77777777" w:rsidR="00F81BF6" w:rsidRPr="00C84004" w:rsidRDefault="00F81BF6" w:rsidP="00F81BF6">
      <w:pPr>
        <w:jc w:val="both"/>
        <w:rPr>
          <w:rFonts w:ascii="Calibri" w:eastAsia="Arial" w:hAnsi="Calibri" w:cs="Calibri"/>
          <w:bCs/>
          <w:sz w:val="22"/>
          <w:szCs w:val="22"/>
        </w:rPr>
      </w:pPr>
      <w:r w:rsidRPr="00C84004">
        <w:rPr>
          <w:rFonts w:ascii="Calibri" w:eastAsia="Arial" w:hAnsi="Calibri" w:cs="Calibri"/>
          <w:bCs/>
          <w:sz w:val="22"/>
          <w:szCs w:val="22"/>
        </w:rPr>
        <w:t xml:space="preserve">                                      </w:t>
      </w:r>
    </w:p>
    <w:p w14:paraId="4797C13F" w14:textId="2DE77E8B" w:rsidR="00F81BF6" w:rsidRPr="009B21AF" w:rsidRDefault="00307C5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84004" w:rsidRPr="00C84004">
            <w:rPr>
              <w:rFonts w:asciiTheme="minorHAnsi" w:hAnsiTheme="minorHAnsi" w:cstheme="minorHAnsi"/>
              <w:b/>
            </w:rPr>
            <w:t>Florianópolis/SC</w:t>
          </w:r>
        </w:sdtContent>
      </w:sdt>
      <w:r w:rsidR="00DC6BAC" w:rsidRPr="00C84004">
        <w:rPr>
          <w:rFonts w:ascii="Calibri" w:hAnsi="Calibri" w:cs="Calibri"/>
          <w:bCs/>
          <w:sz w:val="22"/>
          <w:szCs w:val="22"/>
        </w:rPr>
        <w:t>, conforme datas das assinaturas digitais</w:t>
      </w:r>
      <w:r w:rsidR="00F81BF6" w:rsidRPr="00C8400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C84004" w:rsidRDefault="00F803EB" w:rsidP="00F803EB">
      <w:pPr>
        <w:jc w:val="center"/>
        <w:rPr>
          <w:rFonts w:ascii="Calibri" w:hAnsi="Calibri" w:cs="Arial"/>
          <w:b/>
          <w:sz w:val="22"/>
          <w:szCs w:val="22"/>
        </w:rPr>
      </w:pPr>
      <w:bookmarkStart w:id="5" w:name="Anexo_VII"/>
      <w:r w:rsidRPr="00C84004">
        <w:rPr>
          <w:rFonts w:ascii="Calibri" w:hAnsi="Calibri" w:cs="Arial"/>
          <w:b/>
          <w:sz w:val="22"/>
          <w:szCs w:val="22"/>
        </w:rPr>
        <w:lastRenderedPageBreak/>
        <w:t xml:space="preserve">ANEXO </w:t>
      </w:r>
      <w:r w:rsidR="00BE35AA" w:rsidRPr="00C84004">
        <w:rPr>
          <w:rFonts w:ascii="Calibri" w:hAnsi="Calibri" w:cs="Arial"/>
          <w:b/>
          <w:sz w:val="22"/>
          <w:szCs w:val="22"/>
        </w:rPr>
        <w:t>V</w:t>
      </w:r>
    </w:p>
    <w:bookmarkEnd w:id="5"/>
    <w:p w14:paraId="03044B45" w14:textId="77777777" w:rsidR="00F803EB" w:rsidRPr="00C84004" w:rsidRDefault="00F803EB" w:rsidP="00F803EB">
      <w:pPr>
        <w:jc w:val="center"/>
        <w:rPr>
          <w:rFonts w:ascii="Calibri" w:hAnsi="Calibri" w:cs="Arial"/>
          <w:bCs/>
          <w:sz w:val="10"/>
          <w:szCs w:val="10"/>
        </w:rPr>
      </w:pPr>
    </w:p>
    <w:p w14:paraId="56C83696" w14:textId="3D13D676" w:rsidR="00F803EB" w:rsidRPr="00C84004" w:rsidRDefault="00F803EB" w:rsidP="00F803EB">
      <w:pPr>
        <w:pStyle w:val="Ttulo8"/>
        <w:numPr>
          <w:ilvl w:val="0"/>
          <w:numId w:val="0"/>
        </w:numPr>
        <w:rPr>
          <w:rFonts w:ascii="Calibri" w:hAnsi="Calibri" w:cs="Arial"/>
          <w:bCs w:val="0"/>
          <w:szCs w:val="22"/>
        </w:rPr>
      </w:pPr>
      <w:r w:rsidRPr="00C84004">
        <w:rPr>
          <w:rFonts w:ascii="Calibri" w:hAnsi="Calibri" w:cs="Arial"/>
          <w:bCs w:val="0"/>
          <w:szCs w:val="22"/>
        </w:rPr>
        <w:t xml:space="preserve">PREGÃO ELETRÔNICO nº </w:t>
      </w:r>
      <w:r w:rsidR="00C84004" w:rsidRPr="00C84004">
        <w:rPr>
          <w:rFonts w:ascii="Calibri" w:hAnsi="Calibri" w:cs="Arial"/>
          <w:bCs w:val="0"/>
          <w:szCs w:val="22"/>
        </w:rPr>
        <w:t>1454</w:t>
      </w:r>
      <w:r w:rsidR="00F2392A" w:rsidRPr="00C84004">
        <w:rPr>
          <w:rFonts w:ascii="Calibri" w:hAnsi="Calibri" w:cs="Arial"/>
          <w:bCs w:val="0"/>
          <w:szCs w:val="22"/>
        </w:rPr>
        <w:t>/20</w:t>
      </w:r>
      <w:r w:rsidR="00095A81" w:rsidRPr="00C84004">
        <w:rPr>
          <w:rFonts w:ascii="Calibri" w:hAnsi="Calibri" w:cs="Arial"/>
          <w:bCs w:val="0"/>
          <w:szCs w:val="22"/>
        </w:rPr>
        <w:t>2</w:t>
      </w:r>
      <w:r w:rsidR="00C84004" w:rsidRPr="00C84004">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C84004"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C84004"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C84004" w:rsidRDefault="00F803EB" w:rsidP="00FA48CA">
            <w:pPr>
              <w:ind w:left="-2213"/>
              <w:jc w:val="center"/>
              <w:rPr>
                <w:rFonts w:ascii="Calibri" w:hAnsi="Calibri" w:cs="Arial"/>
                <w:bCs/>
                <w:sz w:val="22"/>
                <w:szCs w:val="22"/>
              </w:rPr>
            </w:pPr>
            <w:r w:rsidRPr="00C84004">
              <w:rPr>
                <w:rFonts w:ascii="Calibri" w:hAnsi="Calibri" w:cs="Arial"/>
                <w:bCs/>
                <w:sz w:val="22"/>
                <w:szCs w:val="22"/>
              </w:rPr>
              <w:t>MODELO DE AUTORIZAÇÃO DE FORNECIMENTO</w:t>
            </w:r>
            <w:r w:rsidR="00BB2DC6" w:rsidRPr="00C84004">
              <w:rPr>
                <w:rFonts w:ascii="Calibri" w:hAnsi="Calibri" w:cs="Arial"/>
                <w:bCs/>
                <w:sz w:val="22"/>
                <w:szCs w:val="22"/>
              </w:rPr>
              <w:t>/ORDEM DE SERVIÇO</w:t>
            </w:r>
          </w:p>
          <w:p w14:paraId="6423784F" w14:textId="77777777" w:rsidR="00F803EB" w:rsidRPr="00C84004" w:rsidRDefault="00F803EB" w:rsidP="00FA48CA">
            <w:pPr>
              <w:spacing w:line="120" w:lineRule="auto"/>
              <w:rPr>
                <w:rFonts w:ascii="Calibri" w:eastAsia="Arial Unicode MS" w:hAnsi="Calibri" w:cs="Arial"/>
                <w:b/>
                <w:sz w:val="22"/>
                <w:szCs w:val="22"/>
              </w:rPr>
            </w:pPr>
          </w:p>
        </w:tc>
      </w:tr>
    </w:tbl>
    <w:p w14:paraId="79BDED59" w14:textId="419018F6" w:rsidR="00F803EB" w:rsidRPr="00C84004" w:rsidRDefault="00F803EB" w:rsidP="00F803EB">
      <w:pPr>
        <w:rPr>
          <w:rFonts w:ascii="Calibri" w:hAnsi="Calibri" w:cs="Arial"/>
          <w:sz w:val="20"/>
          <w:szCs w:val="20"/>
        </w:rPr>
      </w:pPr>
      <w:r w:rsidRPr="00C84004">
        <w:rPr>
          <w:rFonts w:ascii="Calibri" w:hAnsi="Calibri" w:cs="Arial"/>
          <w:sz w:val="20"/>
          <w:szCs w:val="20"/>
        </w:rPr>
        <w:t xml:space="preserve">Autorização de fornecimento vinculada a Ata de Registro de Preços e ao Edital de Pregão Eletrônico nº </w:t>
      </w:r>
      <w:r w:rsidR="00C50B66" w:rsidRPr="00C84004">
        <w:rPr>
          <w:rFonts w:ascii="Calibri" w:hAnsi="Calibri" w:cs="Arial"/>
          <w:sz w:val="20"/>
          <w:szCs w:val="20"/>
        </w:rPr>
        <w:t>_____</w:t>
      </w:r>
      <w:r w:rsidR="00F2392A" w:rsidRPr="00C84004">
        <w:rPr>
          <w:rFonts w:ascii="Calibri" w:hAnsi="Calibri" w:cs="Arial"/>
          <w:sz w:val="20"/>
          <w:szCs w:val="20"/>
        </w:rPr>
        <w:t>/20</w:t>
      </w:r>
      <w:r w:rsidR="00095A81" w:rsidRPr="00C84004">
        <w:rPr>
          <w:rFonts w:ascii="Calibri" w:hAnsi="Calibri" w:cs="Arial"/>
          <w:sz w:val="20"/>
          <w:szCs w:val="20"/>
        </w:rPr>
        <w:t>2</w:t>
      </w:r>
      <w:r w:rsidR="00C84004" w:rsidRPr="00C84004">
        <w:rPr>
          <w:rFonts w:ascii="Calibri" w:hAnsi="Calibri" w:cs="Arial"/>
          <w:sz w:val="20"/>
          <w:szCs w:val="20"/>
        </w:rPr>
        <w:t>1</w:t>
      </w:r>
    </w:p>
    <w:p w14:paraId="064759CF" w14:textId="1EF5AF47" w:rsidR="00F803EB" w:rsidRPr="00E90298" w:rsidRDefault="00BB2DC6" w:rsidP="00F803EB">
      <w:pPr>
        <w:rPr>
          <w:rFonts w:ascii="Calibri" w:hAnsi="Calibri"/>
          <w:sz w:val="20"/>
          <w:szCs w:val="20"/>
        </w:rPr>
      </w:pPr>
      <w:r w:rsidRPr="00C84004">
        <w:rPr>
          <w:rFonts w:ascii="Calibri" w:hAnsi="Calibri" w:cs="Arial"/>
          <w:sz w:val="20"/>
          <w:szCs w:val="20"/>
        </w:rPr>
        <w:t xml:space="preserve">Autorização de fornecimento / </w:t>
      </w:r>
      <w:r w:rsidRPr="00C84004">
        <w:rPr>
          <w:rFonts w:ascii="Calibri" w:hAnsi="Calibri"/>
          <w:sz w:val="20"/>
          <w:szCs w:val="20"/>
        </w:rPr>
        <w:t>Ordem de Serviço nº ______/20</w:t>
      </w:r>
      <w:r w:rsidR="00095A81" w:rsidRPr="00C84004">
        <w:rPr>
          <w:rFonts w:ascii="Calibri" w:hAnsi="Calibri"/>
          <w:sz w:val="20"/>
          <w:szCs w:val="20"/>
        </w:rPr>
        <w:t>2</w:t>
      </w:r>
      <w:r w:rsidR="00C84004" w:rsidRPr="00C84004">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09CC7C63"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C84004">
        <w:rPr>
          <w:rFonts w:ascii="Calibri" w:hAnsi="Calibri"/>
          <w:b w:val="0"/>
          <w:szCs w:val="22"/>
          <w:lang w:val="pt-PT"/>
        </w:rPr>
        <w:t xml:space="preserve">ELETRÔNICO Nº </w:t>
      </w:r>
      <w:r w:rsidR="00C84004" w:rsidRPr="00C84004">
        <w:rPr>
          <w:rFonts w:ascii="Calibri" w:hAnsi="Calibri"/>
          <w:b w:val="0"/>
          <w:szCs w:val="22"/>
          <w:lang w:val="pt-PT"/>
        </w:rPr>
        <w:t>1454</w:t>
      </w:r>
      <w:r w:rsidR="00F2392A" w:rsidRPr="00C84004">
        <w:rPr>
          <w:rFonts w:ascii="Calibri" w:hAnsi="Calibri"/>
          <w:b w:val="0"/>
          <w:szCs w:val="22"/>
          <w:lang w:val="pt-PT"/>
        </w:rPr>
        <w:t>/20</w:t>
      </w:r>
      <w:r w:rsidR="00095A81" w:rsidRPr="00C84004">
        <w:rPr>
          <w:rFonts w:ascii="Calibri" w:hAnsi="Calibri"/>
          <w:b w:val="0"/>
          <w:szCs w:val="22"/>
          <w:lang w:val="pt-PT"/>
        </w:rPr>
        <w:t>2</w:t>
      </w:r>
      <w:r w:rsidR="00C84004" w:rsidRPr="00C84004">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3D7B9DFB" w:rsidR="00B630C3" w:rsidRDefault="00352F71" w:rsidP="00352F71">
    <w:pPr>
      <w:pStyle w:val="Rodap"/>
      <w:tabs>
        <w:tab w:val="clear" w:pos="4419"/>
        <w:tab w:val="center" w:pos="0"/>
      </w:tabs>
      <w:rPr>
        <w:color w:val="0000FF"/>
        <w:sz w:val="14"/>
      </w:rPr>
    </w:pPr>
    <w:r w:rsidRPr="00C84004">
      <w:rPr>
        <w:sz w:val="14"/>
      </w:rPr>
      <w:t xml:space="preserve">PE </w:t>
    </w:r>
    <w:r w:rsidR="00C84004" w:rsidRPr="00C84004">
      <w:rPr>
        <w:sz w:val="14"/>
      </w:rPr>
      <w:t>1454</w:t>
    </w:r>
    <w:r w:rsidRPr="00C84004">
      <w:rPr>
        <w:sz w:val="14"/>
      </w:rPr>
      <w:t>/202</w:t>
    </w:r>
    <w:r w:rsidR="006A4BB4" w:rsidRPr="00C84004">
      <w:rPr>
        <w:sz w:val="14"/>
      </w:rPr>
      <w:t>1</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0546B98C" w:rsidR="00F803EB" w:rsidRDefault="00F803EB"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CF431C">
      <w:rPr>
        <w:rFonts w:ascii="Arial" w:hAnsi="Arial" w:cs="Arial"/>
        <w:noProof/>
        <w:sz w:val="16"/>
      </w:rPr>
      <w:t>18</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sidR="004742EE">
      <w:rPr>
        <w:rFonts w:ascii="Arial" w:hAnsi="Arial" w:cs="Arial"/>
        <w:noProof/>
        <w:sz w:val="16"/>
      </w:rPr>
      <w:t>21</w:t>
    </w:r>
    <w:r>
      <w:rPr>
        <w:rFonts w:ascii="Arial" w:hAnsi="Arial" w:cs="Arial"/>
        <w:sz w:val="16"/>
      </w:rPr>
      <w:fldChar w:fldCharType="end"/>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F803EB" w:rsidRPr="00A36649" w:rsidRDefault="00D9682D"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3EB" w:rsidRPr="00A36649">
      <w:rPr>
        <w:rFonts w:ascii="Calibri" w:hAnsi="Calibri"/>
        <w:b/>
        <w:sz w:val="20"/>
        <w:szCs w:val="20"/>
      </w:rPr>
      <w:t>ESTADO DE SANTA CATARINA</w:t>
    </w:r>
    <w:r w:rsidR="00F803EB" w:rsidRPr="00A36649">
      <w:rPr>
        <w:rFonts w:ascii="Calibri" w:hAnsi="Calibri"/>
        <w:sz w:val="20"/>
        <w:szCs w:val="20"/>
      </w:rPr>
      <w:t xml:space="preserve"> </w:t>
    </w:r>
  </w:p>
  <w:p w14:paraId="356878C9" w14:textId="77777777" w:rsidR="00F803EB" w:rsidRPr="00A36649" w:rsidRDefault="00F803EB"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F803EB" w:rsidRDefault="00F803EB" w:rsidP="00FA48CA">
    <w:pPr>
      <w:ind w:left="567"/>
      <w:rPr>
        <w:b/>
      </w:rPr>
    </w:pP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09B002B2"/>
    <w:lvl w:ilvl="0">
      <w:start w:val="5"/>
      <w:numFmt w:val="decimal"/>
      <w:lvlText w:val="7%1"/>
      <w:lvlJc w:val="left"/>
      <w:pPr>
        <w:ind w:left="502" w:hanging="360"/>
      </w:pPr>
      <w:rPr>
        <w:rFonts w:hint="default"/>
      </w:rPr>
    </w:lvl>
    <w:lvl w:ilvl="1">
      <w:start w:val="1"/>
      <w:numFmt w:val="decimal"/>
      <w:lvlText w:val="6.%2"/>
      <w:lvlJc w:val="left"/>
      <w:pPr>
        <w:ind w:left="716" w:hanging="432"/>
      </w:pPr>
      <w:rPr>
        <w:rFonts w:hint="default"/>
        <w:b/>
        <w:sz w:val="22"/>
        <w:szCs w:val="22"/>
      </w:rPr>
    </w:lvl>
    <w:lvl w:ilvl="2">
      <w:start w:val="5"/>
      <w:numFmt w:val="decimal"/>
      <w:lvlText w:val="6.3.%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CC809C1"/>
    <w:multiLevelType w:val="multilevel"/>
    <w:tmpl w:val="F1DAD83A"/>
    <w:lvl w:ilvl="0">
      <w:start w:val="4"/>
      <w:numFmt w:val="decimal"/>
      <w:lvlText w:val="%1."/>
      <w:lvlJc w:val="left"/>
      <w:pPr>
        <w:ind w:left="4046" w:hanging="360"/>
      </w:pPr>
      <w:rPr>
        <w:rFonts w:hint="default"/>
        <w:b/>
        <w:bCs w:val="0"/>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19F04E6"/>
    <w:multiLevelType w:val="multilevel"/>
    <w:tmpl w:val="665C6336"/>
    <w:lvl w:ilvl="0">
      <w:start w:val="5"/>
      <w:numFmt w:val="decimal"/>
      <w:lvlText w:val="7%1"/>
      <w:lvlJc w:val="left"/>
      <w:pPr>
        <w:ind w:left="502" w:hanging="360"/>
      </w:pPr>
      <w:rPr>
        <w:rFonts w:hint="default"/>
      </w:rPr>
    </w:lvl>
    <w:lvl w:ilvl="1">
      <w:start w:val="3"/>
      <w:numFmt w:val="decimal"/>
      <w:lvlText w:val="6.%2"/>
      <w:lvlJc w:val="left"/>
      <w:pPr>
        <w:ind w:left="716" w:hanging="432"/>
      </w:pPr>
      <w:rPr>
        <w:rFonts w:hint="default"/>
        <w:b/>
        <w:sz w:val="22"/>
        <w:szCs w:val="22"/>
      </w:rPr>
    </w:lvl>
    <w:lvl w:ilvl="2">
      <w:start w:val="1"/>
      <w:numFmt w:val="decimal"/>
      <w:lvlText w:val="6.3.%3"/>
      <w:lvlJc w:val="left"/>
      <w:pPr>
        <w:ind w:left="1497" w:hanging="504"/>
      </w:pPr>
      <w:rPr>
        <w:rFonts w:hint="default"/>
        <w:b w:val="0"/>
        <w:sz w:val="22"/>
        <w:szCs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0"/>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0"/>
  </w:num>
  <w:num w:numId="35">
    <w:abstractNumId w:val="13"/>
  </w:num>
  <w:num w:numId="36">
    <w:abstractNumId w:val="14"/>
  </w:num>
  <w:num w:numId="37">
    <w:abstractNumId w:val="6"/>
  </w:num>
  <w:num w:numId="38">
    <w:abstractNumId w:val="9"/>
  </w:num>
  <w:num w:numId="3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32F4"/>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AB3"/>
    <w:rsid w:val="002E0DD8"/>
    <w:rsid w:val="002E7CB6"/>
    <w:rsid w:val="002F030C"/>
    <w:rsid w:val="002F05BC"/>
    <w:rsid w:val="002F1252"/>
    <w:rsid w:val="002F4FAE"/>
    <w:rsid w:val="003008D0"/>
    <w:rsid w:val="00305807"/>
    <w:rsid w:val="00306F6F"/>
    <w:rsid w:val="00307C5A"/>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42EE"/>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2040"/>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4004"/>
    <w:rsid w:val="00C85212"/>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6B1D2C"/>
    <w:rsid w:val="009A05A2"/>
    <w:rsid w:val="00C472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21</Pages>
  <Words>9552</Words>
  <Characters>51583</Characters>
  <Application>Microsoft Office Word</Application>
  <DocSecurity>0</DocSecurity>
  <Lines>429</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61013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15</cp:revision>
  <cp:lastPrinted>2022-01-06T17:02:00Z</cp:lastPrinted>
  <dcterms:created xsi:type="dcterms:W3CDTF">2020-05-14T18:48:00Z</dcterms:created>
  <dcterms:modified xsi:type="dcterms:W3CDTF">2022-01-06T17:04:00Z</dcterms:modified>
</cp:coreProperties>
</file>